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CC6186">
              <w:rPr>
                <w:rFonts w:ascii="Times New Roman" w:eastAsia="Times New Roman" w:hAnsi="Times New Roman" w:cs="Times New Roman"/>
                <w:b/>
                <w:sz w:val="28"/>
                <w:szCs w:val="28"/>
              </w:rPr>
              <w:t>«</w:t>
            </w:r>
            <w:r w:rsidR="00CC6186">
              <w:rPr>
                <w:rStyle w:val="fontstyle01"/>
                <w:rFonts w:ascii="Times New Roman" w:hAnsi="Times New Roman" w:cs="Times New Roman"/>
                <w:b w:val="0"/>
                <w:sz w:val="28"/>
                <w:szCs w:val="28"/>
              </w:rPr>
              <w:t>Экономики и управления»</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F867E2">
        <w:rPr>
          <w:rFonts w:ascii="Times New Roman" w:hAnsi="Times New Roman" w:cs="Times New Roman"/>
          <w:b/>
          <w:sz w:val="28"/>
          <w:szCs w:val="28"/>
        </w:rPr>
        <w:t xml:space="preserve">ПРОИЗВОДСТВЕННОЙ </w:t>
      </w:r>
      <w:r w:rsidRPr="00860A23">
        <w:rPr>
          <w:rFonts w:ascii="Times New Roman" w:hAnsi="Times New Roman" w:cs="Times New Roman"/>
          <w:b/>
          <w:sz w:val="28"/>
          <w:szCs w:val="28"/>
        </w:rPr>
        <w:t>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FF7105" w:rsidRPr="00FF7105" w:rsidRDefault="00FF7105" w:rsidP="00554419">
      <w:pPr>
        <w:spacing w:after="0" w:line="240" w:lineRule="auto"/>
        <w:jc w:val="center"/>
        <w:rPr>
          <w:rFonts w:ascii="Times New Roman" w:hAnsi="Times New Roman" w:cs="Times New Roman"/>
          <w:sz w:val="28"/>
          <w:szCs w:val="28"/>
        </w:rPr>
      </w:pPr>
      <w:r w:rsidRPr="00FF7105">
        <w:rPr>
          <w:rFonts w:ascii="Times New Roman" w:hAnsi="Times New Roman" w:cs="Times New Roman"/>
          <w:sz w:val="28"/>
          <w:szCs w:val="28"/>
        </w:rPr>
        <w:t xml:space="preserve">ПРОИЗВОДСТВЕННАЯ ПРАКТИКА </w:t>
      </w:r>
    </w:p>
    <w:p w:rsidR="00FF7105" w:rsidRPr="00FF7105" w:rsidRDefault="00FF7105" w:rsidP="00554419">
      <w:pPr>
        <w:spacing w:after="0" w:line="240" w:lineRule="auto"/>
        <w:jc w:val="center"/>
        <w:rPr>
          <w:rFonts w:ascii="Times New Roman" w:hAnsi="Times New Roman" w:cs="Times New Roman"/>
          <w:sz w:val="28"/>
          <w:szCs w:val="28"/>
        </w:rPr>
      </w:pPr>
      <w:r w:rsidRPr="00FF7105">
        <w:rPr>
          <w:rFonts w:ascii="Times New Roman" w:hAnsi="Times New Roman" w:cs="Times New Roman"/>
          <w:sz w:val="28"/>
          <w:szCs w:val="28"/>
        </w:rPr>
        <w:t xml:space="preserve">((организационно-управленческая) практика </w:t>
      </w:r>
      <w:r w:rsidR="0071420E">
        <w:rPr>
          <w:rFonts w:ascii="Times New Roman" w:hAnsi="Times New Roman" w:cs="Times New Roman"/>
          <w:sz w:val="28"/>
          <w:szCs w:val="28"/>
        </w:rPr>
        <w:t>3</w:t>
      </w:r>
      <w:r w:rsidRPr="00FF7105">
        <w:rPr>
          <w:rFonts w:ascii="Times New Roman" w:hAnsi="Times New Roman" w:cs="Times New Roman"/>
          <w:sz w:val="28"/>
          <w:szCs w:val="28"/>
        </w:rPr>
        <w:t xml:space="preserve">) </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FF7105" w:rsidRPr="00FF7105" w:rsidRDefault="00FF7105" w:rsidP="00FF7105">
      <w:pPr>
        <w:spacing w:after="0" w:line="240" w:lineRule="auto"/>
        <w:jc w:val="center"/>
        <w:rPr>
          <w:rFonts w:ascii="Times New Roman" w:eastAsia="Times New Roman" w:hAnsi="Times New Roman" w:cs="Times New Roman"/>
          <w:sz w:val="24"/>
          <w:szCs w:val="24"/>
        </w:rPr>
      </w:pPr>
      <w:r w:rsidRPr="00FF7105">
        <w:rPr>
          <w:rFonts w:ascii="Times New Roman" w:eastAsia="Times New Roman" w:hAnsi="Times New Roman" w:cs="Times New Roman"/>
          <w:sz w:val="24"/>
          <w:szCs w:val="24"/>
        </w:rPr>
        <w:t>К.М.0</w:t>
      </w:r>
      <w:r w:rsidR="0071420E">
        <w:rPr>
          <w:rFonts w:ascii="Times New Roman" w:eastAsia="Times New Roman" w:hAnsi="Times New Roman" w:cs="Times New Roman"/>
          <w:sz w:val="24"/>
          <w:szCs w:val="24"/>
        </w:rPr>
        <w:t>3</w:t>
      </w:r>
      <w:r w:rsidRPr="00FF7105">
        <w:rPr>
          <w:rFonts w:ascii="Times New Roman" w:eastAsia="Times New Roman" w:hAnsi="Times New Roman" w:cs="Times New Roman"/>
          <w:sz w:val="24"/>
          <w:szCs w:val="24"/>
        </w:rPr>
        <w:t>.06(П)</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614E3">
        <w:rPr>
          <w:rFonts w:ascii="Times New Roman" w:eastAsia="Times New Roman" w:hAnsi="Times New Roman" w:cs="Times New Roman"/>
          <w:b/>
          <w:sz w:val="28"/>
          <w:szCs w:val="28"/>
        </w:rPr>
        <w:t>2</w:t>
      </w:r>
      <w:r w:rsidRPr="00BB3BB3">
        <w:rPr>
          <w:rFonts w:ascii="Times New Roman" w:eastAsia="Times New Roman" w:hAnsi="Times New Roman" w:cs="Times New Roman"/>
          <w:b/>
          <w:sz w:val="28"/>
          <w:szCs w:val="28"/>
        </w:rPr>
        <w:t xml:space="preserve"> </w:t>
      </w:r>
      <w:r w:rsidR="003614E3">
        <w:rPr>
          <w:rFonts w:ascii="Times New Roman" w:eastAsia="Times New Roman" w:hAnsi="Times New Roman" w:cs="Times New Roman"/>
          <w:b/>
          <w:sz w:val="28"/>
          <w:szCs w:val="28"/>
        </w:rPr>
        <w:t>Менеджмент</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5C44F7" w:rsidRPr="005C44F7">
        <w:rPr>
          <w:rFonts w:ascii="Times New Roman" w:eastAsia="Times New Roman" w:hAnsi="Times New Roman" w:cs="Times New Roman"/>
          <w:b/>
          <w:sz w:val="28"/>
          <w:szCs w:val="28"/>
        </w:rPr>
        <w:t>Экономика и управление на предприятии</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CC6186">
        <w:rPr>
          <w:rFonts w:ascii="Times New Roman" w:eastAsia="Times New Roman" w:hAnsi="Times New Roman" w:cs="Times New Roman"/>
          <w:sz w:val="28"/>
          <w:szCs w:val="28"/>
        </w:rPr>
        <w:t>3</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CC6186" w:rsidRDefault="00795BAA" w:rsidP="00795BAA">
      <w:pPr>
        <w:tabs>
          <w:tab w:val="left" w:pos="0"/>
        </w:tabs>
        <w:ind w:firstLine="709"/>
        <w:rPr>
          <w:rStyle w:val="fontstyle01"/>
        </w:rPr>
      </w:pPr>
      <w:r w:rsidRPr="00BB3BB3">
        <w:rPr>
          <w:rFonts w:ascii="Times New Roman" w:hAnsi="Times New Roman" w:cs="Times New Roman"/>
          <w:sz w:val="28"/>
          <w:szCs w:val="28"/>
        </w:rPr>
        <w:t xml:space="preserve">Рекомендованы решением кафедры </w:t>
      </w:r>
      <w:r w:rsidR="00CC6186">
        <w:rPr>
          <w:rFonts w:ascii="Times New Roman" w:eastAsia="Times New Roman" w:hAnsi="Times New Roman" w:cs="Times New Roman"/>
          <w:b/>
          <w:sz w:val="28"/>
          <w:szCs w:val="28"/>
        </w:rPr>
        <w:t>«</w:t>
      </w:r>
      <w:r w:rsidR="00CC6186">
        <w:rPr>
          <w:rStyle w:val="fontstyle01"/>
          <w:rFonts w:ascii="Times New Roman" w:hAnsi="Times New Roman" w:cs="Times New Roman"/>
          <w:b w:val="0"/>
          <w:sz w:val="28"/>
          <w:szCs w:val="28"/>
        </w:rPr>
        <w:t>Экономики и управления»</w:t>
      </w:r>
      <w:r w:rsidR="00CC6186">
        <w:rPr>
          <w:rStyle w:val="fontstyle01"/>
        </w:rPr>
        <w:t xml:space="preserve"> </w:t>
      </w:r>
    </w:p>
    <w:p w:rsidR="00795BAA" w:rsidRPr="00BB3BB3" w:rsidRDefault="00CC6186"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BA37F0">
        <w:rPr>
          <w:rFonts w:ascii="Times New Roman" w:hAnsi="Times New Roman" w:cs="Times New Roman"/>
          <w:sz w:val="28"/>
          <w:szCs w:val="28"/>
        </w:rPr>
        <w:t>8</w:t>
      </w:r>
      <w:r w:rsidR="009F62B0" w:rsidRPr="00BB3BB3">
        <w:rPr>
          <w:rFonts w:ascii="Times New Roman" w:hAnsi="Times New Roman" w:cs="Times New Roman"/>
          <w:sz w:val="28"/>
          <w:szCs w:val="28"/>
        </w:rPr>
        <w:t xml:space="preserve"> </w:t>
      </w:r>
      <w:r w:rsidRPr="00BB3BB3">
        <w:rPr>
          <w:rFonts w:ascii="Times New Roman" w:hAnsi="Times New Roman" w:cs="Times New Roman"/>
          <w:sz w:val="28"/>
          <w:szCs w:val="28"/>
        </w:rPr>
        <w:t>от «</w:t>
      </w:r>
      <w:r w:rsidR="00BA37F0">
        <w:rPr>
          <w:rFonts w:ascii="Times New Roman" w:hAnsi="Times New Roman" w:cs="Times New Roman"/>
          <w:sz w:val="28"/>
          <w:szCs w:val="28"/>
        </w:rPr>
        <w:t>2</w:t>
      </w:r>
      <w:r>
        <w:rPr>
          <w:rFonts w:ascii="Times New Roman" w:hAnsi="Times New Roman" w:cs="Times New Roman"/>
          <w:sz w:val="28"/>
          <w:szCs w:val="28"/>
        </w:rPr>
        <w:t xml:space="preserve">4 марта </w:t>
      </w:r>
      <w:r w:rsidRPr="00BB3BB3">
        <w:rPr>
          <w:rFonts w:ascii="Times New Roman" w:hAnsi="Times New Roman" w:cs="Times New Roman"/>
          <w:sz w:val="28"/>
          <w:szCs w:val="28"/>
        </w:rPr>
        <w:t>2023</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Зав. </w:t>
      </w:r>
      <w:r w:rsidR="00CC6186" w:rsidRPr="00BB3BB3">
        <w:rPr>
          <w:rFonts w:ascii="Times New Roman" w:hAnsi="Times New Roman" w:cs="Times New Roman"/>
          <w:sz w:val="28"/>
          <w:szCs w:val="28"/>
        </w:rPr>
        <w:t>кафедрой, к.э.н.</w:t>
      </w:r>
      <w:r w:rsidRPr="00BB3BB3">
        <w:rPr>
          <w:rFonts w:ascii="Times New Roman" w:hAnsi="Times New Roman" w:cs="Times New Roman"/>
          <w:sz w:val="28"/>
          <w:szCs w:val="28"/>
        </w:rPr>
        <w:t>,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0C6E15">
      <w:pPr>
        <w:pStyle w:val="af3"/>
        <w:spacing w:after="0"/>
        <w:ind w:left="0" w:firstLine="709"/>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3614E3">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3614E3">
        <w:rPr>
          <w:rFonts w:ascii="Times New Roman" w:eastAsia="Times New Roman" w:hAnsi="Times New Roman" w:cs="Times New Roman"/>
          <w:sz w:val="28"/>
          <w:szCs w:val="28"/>
        </w:rPr>
        <w:t xml:space="preserve">Менеджмент» </w:t>
      </w:r>
      <w:r w:rsidR="00934481">
        <w:rPr>
          <w:rFonts w:ascii="Times New Roman" w:eastAsia="Times New Roman" w:hAnsi="Times New Roman" w:cs="Times New Roman"/>
          <w:sz w:val="28"/>
          <w:szCs w:val="28"/>
        </w:rPr>
        <w:t>направленность (профиль) «</w:t>
      </w:r>
      <w:r w:rsidR="005C44F7" w:rsidRPr="005C44F7">
        <w:rPr>
          <w:rFonts w:ascii="Times New Roman" w:eastAsia="Times New Roman" w:hAnsi="Times New Roman" w:cs="Times New Roman"/>
          <w:sz w:val="28"/>
          <w:szCs w:val="28"/>
        </w:rPr>
        <w:t>Экономика и управление на предприятии</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433C11">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433C11" w:rsidRPr="00433C11">
        <w:rPr>
          <w:rStyle w:val="fontstyle01"/>
          <w:rFonts w:ascii="Times New Roman" w:hAnsi="Times New Roman" w:cs="Times New Roman"/>
          <w:b w:val="0"/>
          <w:color w:val="auto"/>
        </w:rPr>
        <w:t>)</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433C11">
        <w:rPr>
          <w:rStyle w:val="fontstyle01"/>
          <w:rFonts w:ascii="Times New Roman" w:hAnsi="Times New Roman" w:cs="Times New Roman"/>
          <w:b w:val="0"/>
          <w:color w:val="auto"/>
        </w:rPr>
        <w:t xml:space="preserve">3. </w:t>
      </w:r>
      <w:r w:rsidRPr="00433C11">
        <w:rPr>
          <w:rFonts w:ascii="Times New Roman" w:hAnsi="Times New Roman" w:cs="Times New Roman"/>
          <w:bCs/>
          <w:sz w:val="24"/>
          <w:szCs w:val="24"/>
        </w:rPr>
        <w:t xml:space="preserve">Формы и способы проведения </w:t>
      </w:r>
      <w:r w:rsidR="00376777" w:rsidRPr="00433C11">
        <w:rPr>
          <w:rFonts w:ascii="Times New Roman" w:hAnsi="Times New Roman" w:cs="Times New Roman"/>
          <w:sz w:val="24"/>
          <w:szCs w:val="24"/>
        </w:rPr>
        <w:t>практической подготовки в форме</w:t>
      </w:r>
      <w:r w:rsidR="00376777" w:rsidRPr="00433C11">
        <w:rPr>
          <w:rFonts w:ascii="Times New Roman" w:hAnsi="Times New Roman" w:cs="Times New Roman"/>
          <w:bCs/>
          <w:sz w:val="24"/>
          <w:szCs w:val="24"/>
        </w:rPr>
        <w:t xml:space="preserve"> </w:t>
      </w:r>
      <w:r w:rsidR="00433C11" w:rsidRPr="00433C11">
        <w:rPr>
          <w:rStyle w:val="fontstyle01"/>
          <w:rFonts w:ascii="Times New Roman" w:hAnsi="Times New Roman" w:cs="Times New Roman"/>
          <w:b w:val="0"/>
          <w:color w:val="auto"/>
        </w:rPr>
        <w:t>производственн</w:t>
      </w:r>
      <w:r w:rsidR="00433C11">
        <w:rPr>
          <w:rStyle w:val="fontstyle01"/>
          <w:rFonts w:ascii="Times New Roman" w:hAnsi="Times New Roman" w:cs="Times New Roman"/>
          <w:b w:val="0"/>
          <w:color w:val="auto"/>
        </w:rPr>
        <w:t>ой</w:t>
      </w:r>
      <w:r w:rsidR="00433C11"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433C11" w:rsidRPr="00433C11">
        <w:rPr>
          <w:rStyle w:val="fontstyle01"/>
          <w:rFonts w:ascii="Times New Roman" w:hAnsi="Times New Roman" w:cs="Times New Roman"/>
          <w:b w:val="0"/>
          <w:color w:val="auto"/>
        </w:rPr>
        <w:t>)</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433C11" w:rsidRPr="00433C11">
        <w:rPr>
          <w:rStyle w:val="fontstyle01"/>
          <w:rFonts w:ascii="Times New Roman" w:hAnsi="Times New Roman" w:cs="Times New Roman"/>
          <w:b w:val="0"/>
          <w:color w:val="auto"/>
        </w:rPr>
        <w:t>)</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433C11"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433C11" w:rsidRPr="00433C11">
        <w:rPr>
          <w:rStyle w:val="fontstyle01"/>
          <w:rFonts w:ascii="Times New Roman" w:hAnsi="Times New Roman" w:cs="Times New Roman"/>
          <w:b w:val="0"/>
          <w:color w:val="auto"/>
        </w:rPr>
        <w:t>)</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433C11"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433C11" w:rsidRPr="00433C11">
        <w:rPr>
          <w:rStyle w:val="fontstyle01"/>
          <w:rFonts w:ascii="Times New Roman" w:hAnsi="Times New Roman" w:cs="Times New Roman"/>
          <w:b w:val="0"/>
          <w:color w:val="auto"/>
        </w:rPr>
        <w:t>)</w:t>
      </w:r>
    </w:p>
    <w:p w:rsidR="00433C11" w:rsidRPr="00376777" w:rsidRDefault="00860A23"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w:t>
      </w:r>
      <w:r w:rsidR="00FD6237">
        <w:rPr>
          <w:rStyle w:val="fontstyle01"/>
          <w:rFonts w:ascii="Times New Roman" w:hAnsi="Times New Roman" w:cs="Times New Roman"/>
          <w:b w:val="0"/>
          <w:color w:val="auto"/>
        </w:rPr>
        <w:t xml:space="preserve"> (</w:t>
      </w:r>
      <w:r w:rsidR="00433C11"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433C11" w:rsidRPr="00433C11">
        <w:rPr>
          <w:rStyle w:val="fontstyle01"/>
          <w:rFonts w:ascii="Times New Roman" w:hAnsi="Times New Roman" w:cs="Times New Roman"/>
          <w:b w:val="0"/>
          <w:color w:val="auto"/>
        </w:rPr>
        <w:t>)</w:t>
      </w:r>
    </w:p>
    <w:p w:rsidR="00376777" w:rsidRPr="00376777" w:rsidRDefault="00376777" w:rsidP="00433C11">
      <w:pPr>
        <w:pStyle w:val="31"/>
        <w:shd w:val="clear" w:color="auto" w:fill="auto"/>
        <w:spacing w:after="0" w:line="240" w:lineRule="auto"/>
        <w:jc w:val="left"/>
        <w:rPr>
          <w:b/>
          <w:color w:val="auto"/>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F867E2">
        <w:rPr>
          <w:rStyle w:val="fontstyle01"/>
          <w:rFonts w:ascii="Times New Roman" w:hAnsi="Times New Roman" w:cs="Times New Roman"/>
          <w:b w:val="0"/>
          <w:color w:val="auto"/>
        </w:rPr>
        <w:t>производственной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E71E43" w:rsidRPr="00BF4117">
        <w:rPr>
          <w:rFonts w:ascii="Times New Roman" w:eastAsia="Times New Roman" w:hAnsi="Times New Roman" w:cs="Times New Roman"/>
          <w:color w:val="000000"/>
          <w:sz w:val="24"/>
          <w:szCs w:val="24"/>
        </w:rPr>
        <w:t>(</w:t>
      </w:r>
      <w:r w:rsidR="00B117E7" w:rsidRPr="00B117E7">
        <w:rPr>
          <w:rStyle w:val="fontstyle01"/>
          <w:b w:val="0"/>
        </w:rPr>
        <w:t xml:space="preserve">организационно-управленческая) практика </w:t>
      </w:r>
      <w:r w:rsidR="007D5013">
        <w:rPr>
          <w:rStyle w:val="fontstyle01"/>
          <w:b w:val="0"/>
        </w:rPr>
        <w:t>3</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00E71E43" w:rsidRPr="00BF3D48">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Менеджмент</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E05459" w:rsidRPr="00416E08">
        <w:rPr>
          <w:rFonts w:ascii="Times New Roman" w:eastAsia="Times New Roman" w:hAnsi="Times New Roman" w:cs="Times New Roman"/>
          <w:sz w:val="24"/>
          <w:szCs w:val="24"/>
        </w:rPr>
        <w:t>Экономика и управление на предприятии</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r w:rsidR="00433C11" w:rsidRPr="00433C11">
        <w:rPr>
          <w:rFonts w:ascii="Times New Roman" w:eastAsia="Times New Roman" w:hAnsi="Times New Roman" w:cs="Times New Roman"/>
          <w:b/>
          <w:color w:val="000000"/>
          <w:sz w:val="24"/>
          <w:szCs w:val="24"/>
        </w:rPr>
        <w:t xml:space="preserve">Производственная </w:t>
      </w:r>
      <w:r w:rsidR="00E71E43" w:rsidRPr="00433C11">
        <w:rPr>
          <w:rFonts w:ascii="Times New Roman" w:eastAsia="Times New Roman" w:hAnsi="Times New Roman" w:cs="Times New Roman"/>
          <w:b/>
          <w:color w:val="000000"/>
          <w:sz w:val="24"/>
          <w:szCs w:val="24"/>
        </w:rPr>
        <w:t>практика (</w:t>
      </w:r>
      <w:r w:rsidR="00433C11" w:rsidRPr="00433C11">
        <w:rPr>
          <w:rFonts w:ascii="Times New Roman" w:eastAsia="Times New Roman" w:hAnsi="Times New Roman" w:cs="Times New Roman"/>
          <w:b/>
          <w:color w:val="000000"/>
          <w:sz w:val="24"/>
          <w:szCs w:val="24"/>
        </w:rPr>
        <w:t>К.М.0</w:t>
      </w:r>
      <w:r w:rsidR="0071420E">
        <w:rPr>
          <w:rFonts w:ascii="Times New Roman" w:eastAsia="Times New Roman" w:hAnsi="Times New Roman" w:cs="Times New Roman"/>
          <w:b/>
          <w:color w:val="000000"/>
          <w:sz w:val="24"/>
          <w:szCs w:val="24"/>
        </w:rPr>
        <w:t>3</w:t>
      </w:r>
      <w:r w:rsidR="00433C11" w:rsidRPr="00433C11">
        <w:rPr>
          <w:rFonts w:ascii="Times New Roman" w:eastAsia="Times New Roman" w:hAnsi="Times New Roman" w:cs="Times New Roman"/>
          <w:b/>
          <w:color w:val="000000"/>
          <w:sz w:val="24"/>
          <w:szCs w:val="24"/>
        </w:rPr>
        <w:t>.06(П)</w:t>
      </w:r>
      <w:r w:rsidR="00E71E43" w:rsidRPr="00433C11">
        <w:rPr>
          <w:rFonts w:ascii="Times New Roman" w:eastAsia="Times New Roman" w:hAnsi="Times New Roman" w:cs="Times New Roman"/>
          <w:b/>
          <w:color w:val="000000"/>
          <w:sz w:val="24"/>
          <w:szCs w:val="24"/>
        </w:rPr>
        <w:t xml:space="preserve">) </w:t>
      </w:r>
      <w:r w:rsidR="00640B06" w:rsidRPr="00433C11">
        <w:rPr>
          <w:rFonts w:ascii="Times New Roman" w:eastAsia="Times New Roman" w:hAnsi="Times New Roman" w:cs="Times New Roman"/>
          <w:b/>
          <w:color w:val="000000"/>
          <w:sz w:val="24"/>
          <w:szCs w:val="24"/>
        </w:rPr>
        <w:t xml:space="preserve">относится к </w:t>
      </w:r>
      <w:r w:rsidR="00433C11" w:rsidRPr="00433C11">
        <w:rPr>
          <w:rFonts w:ascii="Times New Roman" w:eastAsia="Times New Roman" w:hAnsi="Times New Roman" w:cs="Times New Roman"/>
          <w:b/>
          <w:color w:val="000000"/>
          <w:sz w:val="24"/>
          <w:szCs w:val="24"/>
        </w:rPr>
        <w:t>Модулю</w:t>
      </w:r>
      <w:r w:rsidR="00640B06" w:rsidRPr="00433C11">
        <w:rPr>
          <w:rFonts w:ascii="Times New Roman" w:eastAsia="Times New Roman" w:hAnsi="Times New Roman" w:cs="Times New Roman"/>
          <w:b/>
          <w:color w:val="000000"/>
          <w:sz w:val="24"/>
          <w:szCs w:val="24"/>
        </w:rPr>
        <w:t xml:space="preserve"> «</w:t>
      </w:r>
      <w:r w:rsidR="0071420E" w:rsidRPr="0071420E">
        <w:rPr>
          <w:rFonts w:ascii="Times New Roman" w:eastAsia="Times New Roman" w:hAnsi="Times New Roman" w:cs="Times New Roman"/>
          <w:b/>
          <w:color w:val="000000"/>
          <w:sz w:val="24"/>
          <w:szCs w:val="24"/>
        </w:rPr>
        <w:t>Менеджмент риска</w:t>
      </w:r>
      <w:r w:rsidR="00640B06" w:rsidRPr="00433C11">
        <w:rPr>
          <w:rFonts w:ascii="Times New Roman" w:eastAsia="Times New Roman" w:hAnsi="Times New Roman" w:cs="Times New Roman"/>
          <w:b/>
          <w:color w:val="000000"/>
          <w:sz w:val="24"/>
          <w:szCs w:val="24"/>
        </w:rPr>
        <w:t xml:space="preserve">» </w:t>
      </w:r>
      <w:r w:rsidR="00E71E43" w:rsidRPr="00433C11">
        <w:rPr>
          <w:rFonts w:ascii="Times New Roman" w:eastAsia="Times New Roman" w:hAnsi="Times New Roman" w:cs="Times New Roman"/>
          <w:b/>
          <w:color w:val="000000"/>
          <w:sz w:val="24"/>
          <w:szCs w:val="24"/>
        </w:rPr>
        <w:t xml:space="preserve">учебного плана. </w:t>
      </w:r>
      <w:r w:rsidR="00433C11" w:rsidRPr="00433C11">
        <w:rPr>
          <w:rFonts w:ascii="Times New Roman" w:eastAsia="Times New Roman" w:hAnsi="Times New Roman" w:cs="Times New Roman"/>
          <w:b/>
          <w:color w:val="000000"/>
          <w:sz w:val="24"/>
          <w:szCs w:val="24"/>
        </w:rPr>
        <w:t>Часть, формируемая участниками образовательных отношений</w:t>
      </w:r>
      <w:r w:rsidR="00433C11">
        <w:rPr>
          <w:rFonts w:ascii="Times New Roman" w:eastAsia="Times New Roman" w:hAnsi="Times New Roman" w:cs="Times New Roman"/>
          <w:color w:val="000000"/>
          <w:sz w:val="24"/>
          <w:szCs w:val="24"/>
        </w:rPr>
        <w:t>.</w:t>
      </w:r>
      <w:r w:rsidR="005B6540" w:rsidRPr="005B6540">
        <w:rPr>
          <w:color w:val="000000" w:themeColor="text1"/>
        </w:rPr>
        <w:t xml:space="preserve"> </w:t>
      </w:r>
      <w:r w:rsidR="005B6540" w:rsidRPr="005B6540">
        <w:rPr>
          <w:rFonts w:ascii="Times New Roman" w:hAnsi="Times New Roman" w:cs="Times New Roman"/>
          <w:color w:val="000000" w:themeColor="text1"/>
          <w:sz w:val="24"/>
          <w:szCs w:val="24"/>
        </w:rPr>
        <w:t>К.М.</w:t>
      </w:r>
      <w:r w:rsidR="00CC6186">
        <w:rPr>
          <w:rFonts w:ascii="Times New Roman" w:hAnsi="Times New Roman" w:cs="Times New Roman"/>
          <w:color w:val="000000" w:themeColor="text1"/>
          <w:sz w:val="24"/>
          <w:szCs w:val="24"/>
        </w:rPr>
        <w:t xml:space="preserve"> </w:t>
      </w:r>
      <w:r w:rsidR="005B6540" w:rsidRPr="005B6540">
        <w:rPr>
          <w:rFonts w:ascii="Times New Roman" w:hAnsi="Times New Roman" w:cs="Times New Roman"/>
          <w:color w:val="000000" w:themeColor="text1"/>
          <w:sz w:val="24"/>
          <w:szCs w:val="24"/>
        </w:rPr>
        <w:t>Комплексные модули</w:t>
      </w:r>
    </w:p>
    <w:p w:rsidR="001A4BF6" w:rsidRPr="00416E08" w:rsidRDefault="00114118" w:rsidP="001A4BF6">
      <w:pPr>
        <w:pStyle w:val="ae"/>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416E08">
        <w:t>«</w:t>
      </w:r>
      <w:r w:rsidR="00416E08" w:rsidRPr="00416E08">
        <w:t>Экономика и управление на предприятии</w:t>
      </w:r>
      <w:r w:rsidR="001A4BF6" w:rsidRPr="00416E08">
        <w:rPr>
          <w:color w:val="000000"/>
        </w:rPr>
        <w:t>»</w:t>
      </w:r>
      <w:r w:rsidR="001A4BF6" w:rsidRPr="00416E08">
        <w:rPr>
          <w:color w:val="000000" w:themeColor="text1"/>
        </w:rPr>
        <w:t xml:space="preserve">. </w:t>
      </w:r>
    </w:p>
    <w:p w:rsidR="00D822CA" w:rsidRPr="00416E08" w:rsidRDefault="00D822CA" w:rsidP="00D822CA">
      <w:pPr>
        <w:ind w:firstLine="360"/>
        <w:jc w:val="both"/>
        <w:rPr>
          <w:rFonts w:ascii="Times New Roman" w:eastAsia="Times New Roman" w:hAnsi="Times New Roman" w:cs="Times New Roman"/>
          <w:spacing w:val="-3"/>
          <w:sz w:val="24"/>
          <w:szCs w:val="24"/>
          <w:lang w:eastAsia="en-US"/>
        </w:rPr>
      </w:pPr>
      <w:r w:rsidRPr="00416E08">
        <w:rPr>
          <w:rFonts w:ascii="Times New Roman" w:hAnsi="Times New Roman" w:cs="Times New Roman"/>
          <w:color w:val="000000" w:themeColor="text1"/>
          <w:sz w:val="24"/>
          <w:szCs w:val="24"/>
        </w:rPr>
        <w:t>Методические указания составлены</w:t>
      </w:r>
      <w:r w:rsidRPr="00416E08">
        <w:rPr>
          <w:rFonts w:ascii="Times New Roman" w:hAnsi="Times New Roman" w:cs="Times New Roman"/>
          <w:spacing w:val="-3"/>
          <w:sz w:val="24"/>
          <w:szCs w:val="24"/>
          <w:lang w:eastAsia="en-US"/>
        </w:rPr>
        <w:t xml:space="preserve"> </w:t>
      </w:r>
      <w:r w:rsidRPr="00416E08">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5D34D7">
        <w:rPr>
          <w:rFonts w:ascii="Times New Roman" w:hAnsi="Times New Roman" w:cs="Times New Roman"/>
          <w:b/>
          <w:sz w:val="24"/>
          <w:szCs w:val="24"/>
        </w:rPr>
        <w:t>производственной</w:t>
      </w:r>
      <w:r w:rsidR="005E768D" w:rsidRPr="00BF4117">
        <w:rPr>
          <w:rStyle w:val="fontstyle01"/>
          <w:rFonts w:ascii="Times New Roman" w:hAnsi="Times New Roman" w:cs="Times New Roman"/>
        </w:rPr>
        <w:t xml:space="preserve"> практики</w:t>
      </w:r>
      <w:r w:rsidRPr="00BF4117">
        <w:rPr>
          <w:rStyle w:val="fontstyle01"/>
          <w:rFonts w:ascii="Times New Roman" w:hAnsi="Times New Roman" w:cs="Times New Roman"/>
        </w:rPr>
        <w:t xml:space="preserve"> (</w:t>
      </w:r>
      <w:r w:rsidR="00B117E7" w:rsidRPr="006B6832">
        <w:rPr>
          <w:rStyle w:val="fontstyle01"/>
        </w:rPr>
        <w:t xml:space="preserve">организационно-управленческая) практика </w:t>
      </w:r>
      <w:r w:rsidR="0071420E">
        <w:rPr>
          <w:rStyle w:val="fontstyle01"/>
        </w:rPr>
        <w:t>3</w:t>
      </w:r>
      <w:r w:rsidRPr="00BF4117">
        <w:rPr>
          <w:rStyle w:val="fontstyle01"/>
          <w:rFonts w:ascii="Times New Roman" w:hAnsi="Times New Roman" w:cs="Times New Roma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направленность (профиль) программы «</w:t>
      </w:r>
      <w:r w:rsidR="00416E08" w:rsidRPr="00416E08">
        <w:rPr>
          <w:rFonts w:ascii="Times New Roman" w:eastAsia="Times New Roman" w:hAnsi="Times New Roman" w:cs="Times New Roman"/>
          <w:sz w:val="24"/>
          <w:szCs w:val="24"/>
        </w:rPr>
        <w:t>Экономика и управление на предприятии</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F867E2">
        <w:rPr>
          <w:rStyle w:val="fontstyle01"/>
          <w:rFonts w:ascii="Times New Roman" w:hAnsi="Times New Roman" w:cs="Times New Roman"/>
          <w:b w:val="0"/>
          <w:color w:val="auto"/>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FD4B00" w:rsidRDefault="005E768D" w:rsidP="00060461">
      <w:pPr>
        <w:spacing w:after="0" w:line="240" w:lineRule="auto"/>
        <w:jc w:val="both"/>
        <w:rPr>
          <w:rFonts w:ascii="Times New Roman" w:hAnsi="Times New Roman" w:cs="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F867E2">
        <w:rPr>
          <w:rStyle w:val="fontstyle01"/>
          <w:rFonts w:ascii="Times New Roman" w:hAnsi="Times New Roman" w:cs="Times New Roman"/>
          <w:b w:val="0"/>
          <w:color w:val="auto"/>
        </w:rPr>
        <w:t>производственной</w:t>
      </w:r>
      <w:r w:rsidRPr="00FD4B00">
        <w:rPr>
          <w:rStyle w:val="fontstyle21"/>
          <w:rFonts w:ascii="Times New Roman" w:hAnsi="Times New Roman" w:cs="Times New Roman"/>
        </w:rPr>
        <w:t xml:space="preserve"> </w:t>
      </w:r>
      <w:r w:rsidR="00060461">
        <w:rPr>
          <w:rStyle w:val="fontstyle01"/>
          <w:rFonts w:ascii="Times New Roman" w:hAnsi="Times New Roman" w:cs="Times New Roman"/>
          <w:b w:val="0"/>
          <w:color w:val="auto"/>
        </w:rPr>
        <w:t>(</w:t>
      </w:r>
      <w:r w:rsidR="00060461"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060461" w:rsidRPr="00433C11">
        <w:rPr>
          <w:rStyle w:val="fontstyle01"/>
          <w:rFonts w:ascii="Times New Roman" w:hAnsi="Times New Roman" w:cs="Times New Roman"/>
          <w:b w:val="0"/>
          <w:color w:val="auto"/>
        </w:rPr>
        <w:t>)</w:t>
      </w:r>
      <w:r w:rsidR="00060461">
        <w:rPr>
          <w:rStyle w:val="fontstyle01"/>
          <w:rFonts w:ascii="Times New Roman" w:hAnsi="Times New Roman" w:cs="Times New Roman"/>
          <w:b w:val="0"/>
          <w:color w:val="auto"/>
        </w:rPr>
        <w:t xml:space="preserve"> </w:t>
      </w:r>
      <w:r w:rsidRPr="00FD4B00">
        <w:rPr>
          <w:rStyle w:val="fontstyle21"/>
          <w:rFonts w:ascii="Times New Roman" w:hAnsi="Times New Roman" w:cs="Times New Roman"/>
        </w:rPr>
        <w:t xml:space="preserve">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sidR="005B1A26">
        <w:rPr>
          <w:rFonts w:ascii="Times New Roman" w:eastAsia="Times New Roman" w:hAnsi="Times New Roman" w:cs="Times New Roman"/>
          <w:sz w:val="24"/>
          <w:szCs w:val="24"/>
        </w:rPr>
        <w:t>э</w:t>
      </w:r>
      <w:r w:rsidR="005B1A26" w:rsidRPr="00416E08">
        <w:rPr>
          <w:rFonts w:ascii="Times New Roman" w:eastAsia="Times New Roman" w:hAnsi="Times New Roman" w:cs="Times New Roman"/>
          <w:sz w:val="24"/>
          <w:szCs w:val="24"/>
        </w:rPr>
        <w:t>кономик</w:t>
      </w:r>
      <w:r w:rsidR="005B1A26">
        <w:rPr>
          <w:rFonts w:ascii="Times New Roman" w:eastAsia="Times New Roman" w:hAnsi="Times New Roman" w:cs="Times New Roman"/>
          <w:sz w:val="24"/>
          <w:szCs w:val="24"/>
        </w:rPr>
        <w:t>и</w:t>
      </w:r>
      <w:r w:rsidR="005B1A26" w:rsidRPr="00416E08">
        <w:rPr>
          <w:rFonts w:ascii="Times New Roman" w:eastAsia="Times New Roman" w:hAnsi="Times New Roman" w:cs="Times New Roman"/>
          <w:sz w:val="24"/>
          <w:szCs w:val="24"/>
        </w:rPr>
        <w:t xml:space="preserve"> и управлени</w:t>
      </w:r>
      <w:r w:rsidR="005B1A26">
        <w:rPr>
          <w:rFonts w:ascii="Times New Roman" w:eastAsia="Times New Roman" w:hAnsi="Times New Roman" w:cs="Times New Roman"/>
          <w:sz w:val="24"/>
          <w:szCs w:val="24"/>
        </w:rPr>
        <w:t>я</w:t>
      </w:r>
      <w:r w:rsidR="005B1A26" w:rsidRPr="00416E08">
        <w:rPr>
          <w:rFonts w:ascii="Times New Roman" w:eastAsia="Times New Roman" w:hAnsi="Times New Roman" w:cs="Times New Roman"/>
          <w:sz w:val="24"/>
          <w:szCs w:val="24"/>
        </w:rPr>
        <w:t xml:space="preserve"> </w:t>
      </w:r>
      <w:r w:rsidR="005B1A26" w:rsidRPr="005B1A26">
        <w:rPr>
          <w:rFonts w:ascii="Times New Roman" w:eastAsia="Times New Roman" w:hAnsi="Times New Roman" w:cs="Times New Roman"/>
          <w:sz w:val="24"/>
          <w:szCs w:val="24"/>
        </w:rPr>
        <w:t>на предприятии</w:t>
      </w:r>
      <w:r w:rsidR="005B1A26" w:rsidRPr="005B1A26">
        <w:rPr>
          <w:rFonts w:ascii="Times New Roman" w:hAnsi="Times New Roman" w:cs="Times New Roman"/>
          <w:sz w:val="24"/>
          <w:szCs w:val="24"/>
        </w:rPr>
        <w:t xml:space="preserve"> </w:t>
      </w:r>
      <w:r w:rsidRPr="005B1A26">
        <w:rPr>
          <w:rFonts w:ascii="Times New Roman" w:hAnsi="Times New Roman" w:cs="Times New Roman"/>
          <w:sz w:val="24"/>
          <w:szCs w:val="24"/>
        </w:rPr>
        <w:t>по направлению 38.03.0</w:t>
      </w:r>
      <w:r w:rsidR="003614E3" w:rsidRPr="005B1A26">
        <w:rPr>
          <w:rFonts w:ascii="Times New Roman" w:hAnsi="Times New Roman" w:cs="Times New Roman"/>
          <w:sz w:val="24"/>
          <w:szCs w:val="24"/>
        </w:rPr>
        <w:t>2</w:t>
      </w:r>
      <w:r w:rsidRPr="005B1A26">
        <w:rPr>
          <w:rFonts w:ascii="Times New Roman" w:hAnsi="Times New Roman" w:cs="Times New Roman"/>
          <w:sz w:val="24"/>
          <w:szCs w:val="24"/>
        </w:rPr>
        <w:t xml:space="preserve"> </w:t>
      </w:r>
      <w:r w:rsidR="003614E3" w:rsidRPr="005B1A26">
        <w:rPr>
          <w:rFonts w:ascii="Times New Roman" w:eastAsia="Times New Roman" w:hAnsi="Times New Roman" w:cs="Times New Roman"/>
          <w:sz w:val="24"/>
          <w:szCs w:val="24"/>
        </w:rPr>
        <w:t>Менеджмент</w:t>
      </w:r>
      <w:r w:rsidRPr="005B1A26">
        <w:rPr>
          <w:rFonts w:ascii="Times New Roman" w:hAnsi="Times New Roman" w:cs="Times New Roman"/>
          <w:sz w:val="24"/>
          <w:szCs w:val="24"/>
        </w:rPr>
        <w:t>.</w:t>
      </w:r>
    </w:p>
    <w:p w:rsidR="00416E08" w:rsidRDefault="00416E08" w:rsidP="005E768D">
      <w:pPr>
        <w:pStyle w:val="60"/>
        <w:shd w:val="clear" w:color="auto" w:fill="auto"/>
        <w:tabs>
          <w:tab w:val="left" w:pos="1162"/>
        </w:tabs>
        <w:spacing w:line="240" w:lineRule="auto"/>
        <w:ind w:firstLine="709"/>
        <w:rPr>
          <w:color w:val="000000"/>
          <w:sz w:val="24"/>
        </w:rPr>
      </w:pPr>
    </w:p>
    <w:p w:rsidR="00416E08" w:rsidRDefault="00416E08" w:rsidP="00416E08">
      <w:pPr>
        <w:pStyle w:val="60"/>
        <w:shd w:val="clear" w:color="auto" w:fill="auto"/>
        <w:tabs>
          <w:tab w:val="left" w:pos="1162"/>
        </w:tabs>
        <w:spacing w:line="240" w:lineRule="auto"/>
        <w:ind w:firstLine="709"/>
        <w:rPr>
          <w:color w:val="000000"/>
          <w:sz w:val="24"/>
        </w:rPr>
      </w:pPr>
      <w:r>
        <w:rPr>
          <w:color w:val="000000"/>
          <w:sz w:val="24"/>
        </w:rPr>
        <w:t xml:space="preserve"> </w:t>
      </w:r>
    </w:p>
    <w:p w:rsidR="005E768D" w:rsidRDefault="005E768D" w:rsidP="00416E08">
      <w:pPr>
        <w:pStyle w:val="60"/>
        <w:shd w:val="clear" w:color="auto" w:fill="auto"/>
        <w:tabs>
          <w:tab w:val="left" w:pos="1162"/>
        </w:tabs>
        <w:spacing w:line="240" w:lineRule="auto"/>
        <w:ind w:firstLine="709"/>
        <w:rPr>
          <w:b/>
          <w:color w:val="000000"/>
          <w:sz w:val="24"/>
        </w:rPr>
      </w:pPr>
      <w:r w:rsidRPr="00BD7D55">
        <w:rPr>
          <w:b/>
          <w:color w:val="000000"/>
          <w:sz w:val="24"/>
        </w:rPr>
        <w:lastRenderedPageBreak/>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005D34D7">
        <w:rPr>
          <w:b/>
          <w:sz w:val="24"/>
          <w:szCs w:val="24"/>
        </w:rPr>
        <w:t>производственной</w:t>
      </w:r>
      <w:r w:rsidRPr="00BD7D55">
        <w:rPr>
          <w:b/>
          <w:color w:val="000000"/>
          <w:sz w:val="24"/>
        </w:rPr>
        <w:t xml:space="preserve"> практики являются:</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Pr="00416E08" w:rsidRDefault="00A730C3" w:rsidP="00447D80">
      <w:pPr>
        <w:pStyle w:val="60"/>
        <w:numPr>
          <w:ilvl w:val="0"/>
          <w:numId w:val="21"/>
        </w:numPr>
        <w:shd w:val="clear" w:color="auto" w:fill="auto"/>
        <w:tabs>
          <w:tab w:val="left" w:pos="1162"/>
        </w:tabs>
        <w:spacing w:line="240" w:lineRule="auto"/>
        <w:rPr>
          <w:color w:val="000000"/>
          <w:sz w:val="24"/>
        </w:rPr>
      </w:pPr>
      <w:r w:rsidRPr="00416E08">
        <w:rPr>
          <w:sz w:val="24"/>
          <w:szCs w:val="24"/>
        </w:rPr>
        <w:t>приобретение практического опыта работы</w:t>
      </w:r>
      <w:r w:rsidRPr="00416E08">
        <w:rPr>
          <w:color w:val="000000"/>
          <w:sz w:val="24"/>
        </w:rPr>
        <w:t xml:space="preserve"> </w:t>
      </w:r>
      <w:r w:rsidR="00447D80" w:rsidRPr="00416E08">
        <w:rPr>
          <w:color w:val="000000"/>
          <w:sz w:val="24"/>
        </w:rPr>
        <w:t>в осуществлении</w:t>
      </w:r>
      <w:r w:rsidRPr="00416E08">
        <w:rPr>
          <w:color w:val="000000"/>
          <w:sz w:val="24"/>
        </w:rPr>
        <w:t xml:space="preserve"> поиск</w:t>
      </w:r>
      <w:r w:rsidR="00447D80" w:rsidRPr="00416E08">
        <w:rPr>
          <w:color w:val="000000"/>
          <w:sz w:val="24"/>
        </w:rPr>
        <w:t>а</w:t>
      </w:r>
      <w:r w:rsidRPr="00416E08">
        <w:rPr>
          <w:color w:val="000000"/>
          <w:sz w:val="24"/>
        </w:rPr>
        <w:t>, критическ</w:t>
      </w:r>
      <w:r w:rsidR="00447D80" w:rsidRPr="00416E08">
        <w:rPr>
          <w:color w:val="000000"/>
          <w:sz w:val="24"/>
        </w:rPr>
        <w:t>ого</w:t>
      </w:r>
      <w:r w:rsidRPr="00416E08">
        <w:rPr>
          <w:color w:val="000000"/>
          <w:sz w:val="24"/>
        </w:rPr>
        <w:t xml:space="preserve"> анализ</w:t>
      </w:r>
      <w:r w:rsidR="00447D80" w:rsidRPr="00416E08">
        <w:rPr>
          <w:color w:val="000000"/>
          <w:sz w:val="24"/>
        </w:rPr>
        <w:t>а</w:t>
      </w:r>
      <w:r w:rsidRPr="00416E08">
        <w:rPr>
          <w:color w:val="000000"/>
          <w:sz w:val="24"/>
        </w:rPr>
        <w:t xml:space="preserve"> и синтез</w:t>
      </w:r>
      <w:r w:rsidR="00447D80" w:rsidRPr="00416E08">
        <w:rPr>
          <w:color w:val="000000"/>
          <w:sz w:val="24"/>
        </w:rPr>
        <w:t>а</w:t>
      </w:r>
      <w:r w:rsidRPr="00416E08">
        <w:rPr>
          <w:color w:val="000000"/>
          <w:sz w:val="24"/>
        </w:rPr>
        <w:t xml:space="preserve"> информации, примен</w:t>
      </w:r>
      <w:r w:rsidR="00447D80" w:rsidRPr="00416E08">
        <w:rPr>
          <w:color w:val="000000"/>
          <w:sz w:val="24"/>
        </w:rPr>
        <w:t>ения</w:t>
      </w:r>
      <w:r w:rsidRPr="00416E08">
        <w:rPr>
          <w:color w:val="000000"/>
          <w:sz w:val="24"/>
        </w:rPr>
        <w:t xml:space="preserve"> системн</w:t>
      </w:r>
      <w:r w:rsidR="00447D80" w:rsidRPr="00416E08">
        <w:rPr>
          <w:color w:val="000000"/>
          <w:sz w:val="24"/>
        </w:rPr>
        <w:t>ого</w:t>
      </w:r>
      <w:r w:rsidRPr="00416E08">
        <w:rPr>
          <w:color w:val="000000"/>
          <w:sz w:val="24"/>
        </w:rPr>
        <w:t xml:space="preserve"> подход</w:t>
      </w:r>
      <w:r w:rsidR="00447D80" w:rsidRPr="00416E08">
        <w:rPr>
          <w:color w:val="000000"/>
          <w:sz w:val="24"/>
        </w:rPr>
        <w:t>а</w:t>
      </w:r>
      <w:r w:rsidRPr="00416E08">
        <w:rPr>
          <w:color w:val="000000"/>
          <w:sz w:val="24"/>
        </w:rPr>
        <w:t xml:space="preserve"> для решения поставленных задач</w:t>
      </w:r>
      <w:r w:rsidR="00D009AA">
        <w:rPr>
          <w:color w:val="000000"/>
          <w:sz w:val="24"/>
        </w:rPr>
        <w:t>;</w:t>
      </w:r>
    </w:p>
    <w:p w:rsidR="003614E3" w:rsidRPr="00416E08" w:rsidRDefault="00447D80" w:rsidP="00447D80">
      <w:pPr>
        <w:pStyle w:val="60"/>
        <w:numPr>
          <w:ilvl w:val="0"/>
          <w:numId w:val="21"/>
        </w:numPr>
        <w:shd w:val="clear" w:color="auto" w:fill="auto"/>
        <w:tabs>
          <w:tab w:val="left" w:pos="1162"/>
        </w:tabs>
        <w:spacing w:line="240" w:lineRule="auto"/>
        <w:rPr>
          <w:color w:val="000000"/>
          <w:sz w:val="24"/>
        </w:rPr>
      </w:pPr>
      <w:r w:rsidRPr="00416E08">
        <w:rPr>
          <w:sz w:val="24"/>
          <w:szCs w:val="24"/>
        </w:rPr>
        <w:t>приобретение практического опыта</w:t>
      </w:r>
      <w:r w:rsidR="00A730C3" w:rsidRPr="00416E08">
        <w:rPr>
          <w:color w:val="000000"/>
          <w:sz w:val="24"/>
        </w:rPr>
        <w:t xml:space="preserve"> определ</w:t>
      </w:r>
      <w:r w:rsidRPr="00416E08">
        <w:rPr>
          <w:color w:val="000000"/>
          <w:sz w:val="24"/>
        </w:rPr>
        <w:t>ении</w:t>
      </w:r>
      <w:r w:rsidR="00A730C3" w:rsidRPr="00416E08">
        <w:rPr>
          <w:color w:val="000000"/>
          <w:sz w:val="24"/>
        </w:rPr>
        <w:t xml:space="preserve"> круг</w:t>
      </w:r>
      <w:r w:rsidRPr="00416E08">
        <w:rPr>
          <w:color w:val="000000"/>
          <w:sz w:val="24"/>
        </w:rPr>
        <w:t>а</w:t>
      </w:r>
      <w:r w:rsidR="00A730C3" w:rsidRPr="00416E08">
        <w:rPr>
          <w:color w:val="000000"/>
          <w:sz w:val="24"/>
        </w:rPr>
        <w:t xml:space="preserve"> задач в рамках поставленной цели и выб</w:t>
      </w:r>
      <w:r w:rsidRPr="00416E08">
        <w:rPr>
          <w:color w:val="000000"/>
          <w:sz w:val="24"/>
        </w:rPr>
        <w:t>ора</w:t>
      </w:r>
      <w:r w:rsidR="00A730C3" w:rsidRPr="00416E08">
        <w:rPr>
          <w:color w:val="000000"/>
          <w:sz w:val="24"/>
        </w:rPr>
        <w:t xml:space="preserve"> оптимальны</w:t>
      </w:r>
      <w:r w:rsidRPr="00416E08">
        <w:rPr>
          <w:color w:val="000000"/>
          <w:sz w:val="24"/>
        </w:rPr>
        <w:t>х</w:t>
      </w:r>
      <w:r w:rsidR="00A730C3" w:rsidRPr="00416E08">
        <w:rPr>
          <w:color w:val="000000"/>
          <w:sz w:val="24"/>
        </w:rPr>
        <w:t xml:space="preserve"> способ</w:t>
      </w:r>
      <w:r w:rsidRPr="00416E08">
        <w:rPr>
          <w:color w:val="000000"/>
          <w:sz w:val="24"/>
        </w:rPr>
        <w:t>ов</w:t>
      </w:r>
      <w:r w:rsidR="00A730C3" w:rsidRPr="00416E08">
        <w:rPr>
          <w:color w:val="000000"/>
          <w:sz w:val="24"/>
        </w:rPr>
        <w:t xml:space="preserve"> их решения, исходя из действующих правовых норм, имеющихся ресурсов и ограничений</w:t>
      </w:r>
      <w:r w:rsidR="00D009AA">
        <w:rPr>
          <w:color w:val="000000"/>
          <w:sz w:val="24"/>
        </w:rPr>
        <w:t>;</w:t>
      </w:r>
    </w:p>
    <w:p w:rsidR="00CD3174" w:rsidRPr="00CD3174" w:rsidRDefault="00447D80" w:rsidP="00447D80">
      <w:pPr>
        <w:pStyle w:val="60"/>
        <w:numPr>
          <w:ilvl w:val="0"/>
          <w:numId w:val="21"/>
        </w:numPr>
        <w:shd w:val="clear" w:color="auto" w:fill="auto"/>
        <w:tabs>
          <w:tab w:val="left" w:pos="1162"/>
        </w:tabs>
        <w:spacing w:line="240" w:lineRule="auto"/>
        <w:rPr>
          <w:color w:val="000000"/>
          <w:sz w:val="24"/>
          <w:szCs w:val="24"/>
        </w:rPr>
      </w:pPr>
      <w:r w:rsidRPr="00CD3174">
        <w:rPr>
          <w:sz w:val="24"/>
          <w:szCs w:val="24"/>
        </w:rPr>
        <w:t>приобретение практического опыта</w:t>
      </w:r>
      <w:r w:rsidRPr="00CD3174">
        <w:rPr>
          <w:color w:val="000000"/>
          <w:sz w:val="24"/>
          <w:szCs w:val="24"/>
        </w:rPr>
        <w:t xml:space="preserve"> в </w:t>
      </w:r>
      <w:r w:rsidR="00CD3174" w:rsidRPr="00CD3174">
        <w:rPr>
          <w:iCs/>
          <w:sz w:val="24"/>
          <w:szCs w:val="24"/>
        </w:rPr>
        <w:t>планирования экономической деятельности</w:t>
      </w:r>
      <w:r w:rsidR="00CD3174" w:rsidRPr="00CD3174">
        <w:rPr>
          <w:sz w:val="24"/>
          <w:szCs w:val="24"/>
        </w:rPr>
        <w:t xml:space="preserve"> организации</w:t>
      </w:r>
      <w:r w:rsidR="00CD3174" w:rsidRPr="00CD3174">
        <w:rPr>
          <w:color w:val="000000"/>
          <w:sz w:val="24"/>
          <w:szCs w:val="24"/>
        </w:rPr>
        <w:t xml:space="preserve"> </w:t>
      </w:r>
      <w:r w:rsidR="00CD3174" w:rsidRPr="00DA243D">
        <w:rPr>
          <w:color w:val="000000"/>
          <w:sz w:val="24"/>
          <w:szCs w:val="24"/>
        </w:rPr>
        <w:t>социального взаимодействия, определ</w:t>
      </w:r>
      <w:r w:rsidR="00CD3174">
        <w:rPr>
          <w:color w:val="000000"/>
          <w:sz w:val="24"/>
          <w:szCs w:val="24"/>
        </w:rPr>
        <w:t>ения</w:t>
      </w:r>
      <w:r w:rsidR="00CD3174" w:rsidRPr="00DA243D">
        <w:rPr>
          <w:color w:val="000000"/>
          <w:sz w:val="24"/>
          <w:szCs w:val="24"/>
        </w:rPr>
        <w:t xml:space="preserve"> сво</w:t>
      </w:r>
      <w:r w:rsidR="00CD3174">
        <w:rPr>
          <w:color w:val="000000"/>
          <w:sz w:val="24"/>
          <w:szCs w:val="24"/>
        </w:rPr>
        <w:t>ей</w:t>
      </w:r>
      <w:r w:rsidR="00CD3174" w:rsidRPr="00DA243D">
        <w:rPr>
          <w:color w:val="000000"/>
          <w:sz w:val="24"/>
          <w:szCs w:val="24"/>
        </w:rPr>
        <w:t xml:space="preserve"> рол</w:t>
      </w:r>
      <w:r w:rsidR="00CD3174">
        <w:rPr>
          <w:color w:val="000000"/>
          <w:sz w:val="24"/>
          <w:szCs w:val="24"/>
        </w:rPr>
        <w:t>и</w:t>
      </w:r>
      <w:r w:rsidR="00CD3174" w:rsidRPr="00DA243D">
        <w:rPr>
          <w:color w:val="000000"/>
          <w:sz w:val="24"/>
          <w:szCs w:val="24"/>
        </w:rPr>
        <w:t xml:space="preserve"> в социальном взаимодействии и командной работе, исходя из стратегии сотрудничества</w:t>
      </w:r>
      <w:r w:rsidR="00CD3174" w:rsidRPr="005870AE">
        <w:rPr>
          <w:color w:val="000000"/>
          <w:sz w:val="24"/>
          <w:szCs w:val="24"/>
        </w:rPr>
        <w:t xml:space="preserve"> для достижения поставленной цели</w:t>
      </w:r>
      <w:r w:rsidR="00D009AA">
        <w:rPr>
          <w:color w:val="000000"/>
          <w:sz w:val="24"/>
          <w:szCs w:val="24"/>
        </w:rPr>
        <w:t>;</w:t>
      </w:r>
    </w:p>
    <w:p w:rsidR="00CD3174" w:rsidRPr="007D5013" w:rsidRDefault="00CD3174" w:rsidP="00447D80">
      <w:pPr>
        <w:pStyle w:val="60"/>
        <w:numPr>
          <w:ilvl w:val="0"/>
          <w:numId w:val="21"/>
        </w:numPr>
        <w:shd w:val="clear" w:color="auto" w:fill="auto"/>
        <w:tabs>
          <w:tab w:val="left" w:pos="1162"/>
        </w:tabs>
        <w:spacing w:line="240" w:lineRule="auto"/>
        <w:rPr>
          <w:sz w:val="24"/>
          <w:szCs w:val="24"/>
        </w:rPr>
      </w:pPr>
      <w:r w:rsidRPr="007D5013">
        <w:rPr>
          <w:sz w:val="24"/>
          <w:szCs w:val="24"/>
        </w:rPr>
        <w:t xml:space="preserve">приобретение практического опыта </w:t>
      </w:r>
      <w:r w:rsidR="007D5013" w:rsidRPr="007D5013">
        <w:rPr>
          <w:sz w:val="24"/>
          <w:szCs w:val="24"/>
        </w:rPr>
        <w:t>управления рисками организации</w:t>
      </w:r>
      <w:r w:rsidR="00D009AA" w:rsidRPr="007D5013">
        <w:rPr>
          <w:sz w:val="24"/>
          <w:szCs w:val="24"/>
        </w:rPr>
        <w:t>;</w:t>
      </w:r>
    </w:p>
    <w:p w:rsidR="007D5013" w:rsidRPr="007D5013" w:rsidRDefault="007D5013" w:rsidP="00447D80">
      <w:pPr>
        <w:pStyle w:val="60"/>
        <w:numPr>
          <w:ilvl w:val="0"/>
          <w:numId w:val="21"/>
        </w:numPr>
        <w:shd w:val="clear" w:color="auto" w:fill="auto"/>
        <w:tabs>
          <w:tab w:val="left" w:pos="1162"/>
        </w:tabs>
        <w:spacing w:line="240" w:lineRule="auto"/>
        <w:rPr>
          <w:sz w:val="24"/>
          <w:szCs w:val="24"/>
        </w:rPr>
      </w:pPr>
      <w:r w:rsidRPr="007D5013">
        <w:rPr>
          <w:sz w:val="24"/>
          <w:szCs w:val="24"/>
        </w:rPr>
        <w:t>приобретение практического опыта</w:t>
      </w:r>
      <w:r w:rsidRPr="007D5013">
        <w:rPr>
          <w:b/>
          <w:sz w:val="24"/>
          <w:szCs w:val="24"/>
        </w:rPr>
        <w:t xml:space="preserve"> </w:t>
      </w:r>
      <w:r w:rsidRPr="007D5013">
        <w:rPr>
          <w:sz w:val="24"/>
          <w:szCs w:val="24"/>
        </w:rPr>
        <w:t>мониторинга мероприятий по воздействию на риски</w:t>
      </w:r>
    </w:p>
    <w:p w:rsidR="00CD3174" w:rsidRPr="007D5013" w:rsidRDefault="00416E08" w:rsidP="00CD3174">
      <w:pPr>
        <w:pStyle w:val="60"/>
        <w:numPr>
          <w:ilvl w:val="0"/>
          <w:numId w:val="21"/>
        </w:numPr>
        <w:shd w:val="clear" w:color="auto" w:fill="auto"/>
        <w:tabs>
          <w:tab w:val="left" w:pos="1162"/>
        </w:tabs>
        <w:spacing w:line="240" w:lineRule="auto"/>
        <w:rPr>
          <w:sz w:val="24"/>
          <w:szCs w:val="24"/>
        </w:rPr>
      </w:pPr>
      <w:r w:rsidRPr="007D5013">
        <w:rPr>
          <w:sz w:val="24"/>
          <w:szCs w:val="24"/>
        </w:rPr>
        <w:t>приобретение практического опыта</w:t>
      </w:r>
      <w:r w:rsidR="00ED06AA" w:rsidRPr="007D5013">
        <w:rPr>
          <w:sz w:val="24"/>
          <w:szCs w:val="24"/>
        </w:rPr>
        <w:t xml:space="preserve"> </w:t>
      </w:r>
      <w:r w:rsidR="007D5013" w:rsidRPr="007D5013">
        <w:rPr>
          <w:sz w:val="24"/>
          <w:szCs w:val="24"/>
        </w:rPr>
        <w:t>составления</w:t>
      </w:r>
      <w:r w:rsidR="00CD3174" w:rsidRPr="007D5013">
        <w:rPr>
          <w:sz w:val="24"/>
          <w:szCs w:val="24"/>
        </w:rPr>
        <w:t xml:space="preserve"> </w:t>
      </w:r>
      <w:r w:rsidR="007D5013" w:rsidRPr="007D5013">
        <w:rPr>
          <w:sz w:val="24"/>
          <w:szCs w:val="24"/>
        </w:rPr>
        <w:t>реестра, карты рисков организации</w:t>
      </w:r>
      <w:r w:rsidR="00D009AA" w:rsidRPr="007D5013">
        <w:rPr>
          <w:sz w:val="24"/>
          <w:szCs w:val="24"/>
        </w:rPr>
        <w:t>;</w:t>
      </w:r>
    </w:p>
    <w:p w:rsidR="00D009AA" w:rsidRPr="007D5013" w:rsidRDefault="00D009AA" w:rsidP="00CD3174">
      <w:pPr>
        <w:pStyle w:val="60"/>
        <w:numPr>
          <w:ilvl w:val="0"/>
          <w:numId w:val="21"/>
        </w:numPr>
        <w:shd w:val="clear" w:color="auto" w:fill="auto"/>
        <w:tabs>
          <w:tab w:val="left" w:pos="1162"/>
        </w:tabs>
        <w:spacing w:line="240" w:lineRule="auto"/>
        <w:rPr>
          <w:sz w:val="24"/>
          <w:szCs w:val="24"/>
        </w:rPr>
      </w:pPr>
      <w:r w:rsidRPr="007D5013">
        <w:rPr>
          <w:sz w:val="24"/>
          <w:szCs w:val="24"/>
        </w:rPr>
        <w:t>приобретение практического опыта разработки</w:t>
      </w:r>
      <w:r w:rsidR="005E3FED" w:rsidRPr="007D5013">
        <w:rPr>
          <w:sz w:val="24"/>
          <w:szCs w:val="24"/>
        </w:rPr>
        <w:t xml:space="preserve"> плана </w:t>
      </w:r>
      <w:r w:rsidR="007D5013" w:rsidRPr="007D5013">
        <w:rPr>
          <w:sz w:val="24"/>
          <w:szCs w:val="24"/>
        </w:rPr>
        <w:t>мероприятий по управлению рисками</w:t>
      </w:r>
      <w:r w:rsidRPr="007D5013">
        <w:rPr>
          <w:sz w:val="24"/>
          <w:szCs w:val="24"/>
        </w:rPr>
        <w:t>.</w:t>
      </w:r>
    </w:p>
    <w:p w:rsidR="007D5013" w:rsidRDefault="007D5013" w:rsidP="007D5013">
      <w:pPr>
        <w:pStyle w:val="ae"/>
        <w:shd w:val="clear" w:color="auto" w:fill="FFFFFF"/>
        <w:tabs>
          <w:tab w:val="left" w:pos="567"/>
        </w:tabs>
        <w:spacing w:before="0" w:beforeAutospacing="0" w:after="0" w:afterAutospacing="0"/>
        <w:ind w:left="786"/>
        <w:jc w:val="both"/>
      </w:pPr>
    </w:p>
    <w:p w:rsidR="00CD3174" w:rsidRDefault="00CD3174" w:rsidP="00E838FF">
      <w:pPr>
        <w:pStyle w:val="31"/>
        <w:shd w:val="clear" w:color="auto" w:fill="auto"/>
        <w:spacing w:after="0" w:line="240" w:lineRule="auto"/>
        <w:ind w:firstLine="709"/>
        <w:rPr>
          <w:b/>
          <w:bCs/>
          <w:color w:val="auto"/>
        </w:rPr>
      </w:pPr>
    </w:p>
    <w:p w:rsidR="00060461" w:rsidRPr="00060461" w:rsidRDefault="00F44362" w:rsidP="00060461">
      <w:pPr>
        <w:pStyle w:val="31"/>
        <w:spacing w:after="0" w:line="240" w:lineRule="auto"/>
        <w:ind w:firstLine="709"/>
        <w:rPr>
          <w:b/>
          <w:bCs/>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5D34D7">
        <w:rPr>
          <w:b/>
        </w:rPr>
        <w:t>производственной</w:t>
      </w:r>
      <w:r w:rsidR="005D34D7" w:rsidRPr="00860A23">
        <w:rPr>
          <w:b/>
          <w:bCs/>
          <w:color w:val="auto"/>
        </w:rPr>
        <w:t xml:space="preserve"> </w:t>
      </w:r>
      <w:r w:rsidR="00C17903" w:rsidRPr="00860A23">
        <w:rPr>
          <w:b/>
          <w:bCs/>
          <w:color w:val="auto"/>
        </w:rPr>
        <w:t>практики</w:t>
      </w:r>
      <w:r w:rsidR="00860A23" w:rsidRPr="00860A23">
        <w:rPr>
          <w:b/>
          <w:bCs/>
          <w:color w:val="auto"/>
        </w:rPr>
        <w:t xml:space="preserve"> </w:t>
      </w:r>
      <w:r w:rsidR="00060461" w:rsidRPr="00060461">
        <w:rPr>
          <w:b/>
          <w:bCs/>
        </w:rPr>
        <w:t xml:space="preserve">((организационно-управленческая) практика </w:t>
      </w:r>
      <w:r w:rsidR="0071420E">
        <w:rPr>
          <w:b/>
          <w:bCs/>
        </w:rPr>
        <w:t>3</w:t>
      </w:r>
      <w:r w:rsidR="00060461" w:rsidRPr="00060461">
        <w:rPr>
          <w:b/>
          <w:bCs/>
        </w:rPr>
        <w:t>)</w:t>
      </w:r>
    </w:p>
    <w:p w:rsidR="00C17903" w:rsidRPr="00BB3BB3" w:rsidRDefault="00C17903" w:rsidP="00060461">
      <w:pPr>
        <w:pStyle w:val="31"/>
        <w:shd w:val="clear" w:color="auto" w:fill="auto"/>
        <w:spacing w:after="0" w:line="240" w:lineRule="auto"/>
        <w:ind w:firstLine="709"/>
      </w:pPr>
    </w:p>
    <w:p w:rsidR="000D140F" w:rsidRPr="00274D91" w:rsidRDefault="00CB3CAD" w:rsidP="00060461">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Pr="00274D91">
        <w:rPr>
          <w:rFonts w:ascii="Times New Roman" w:hAnsi="Times New Roman" w:cs="Times New Roman"/>
          <w:sz w:val="24"/>
          <w:szCs w:val="24"/>
        </w:rPr>
        <w:t xml:space="preserve"> практики </w:t>
      </w:r>
      <w:r w:rsidR="00F867E2">
        <w:rPr>
          <w:rStyle w:val="fontstyle01"/>
          <w:rFonts w:ascii="Times New Roman" w:hAnsi="Times New Roman" w:cs="Times New Roman"/>
          <w:b w:val="0"/>
          <w:color w:val="auto"/>
        </w:rPr>
        <w:t>(</w:t>
      </w:r>
      <w:r w:rsidR="00F867E2"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F867E2" w:rsidRPr="00433C11">
        <w:rPr>
          <w:rStyle w:val="fontstyle01"/>
          <w:rFonts w:ascii="Times New Roman" w:hAnsi="Times New Roman" w:cs="Times New Roman"/>
          <w:b w:val="0"/>
          <w:color w:val="auto"/>
        </w:rPr>
        <w:t>)</w:t>
      </w:r>
      <w:r w:rsidR="00D20D69">
        <w:rPr>
          <w:rFonts w:ascii="Times New Roman" w:hAnsi="Times New Roman" w:cs="Times New Roman"/>
          <w:sz w:val="24"/>
          <w:szCs w:val="24"/>
        </w:rPr>
        <w:t xml:space="preserve">, далее – </w:t>
      </w:r>
      <w:r w:rsidR="00F867E2" w:rsidRPr="0071420E">
        <w:rPr>
          <w:rStyle w:val="fontstyle01"/>
          <w:rFonts w:ascii="Times New Roman" w:hAnsi="Times New Roman" w:cs="Times New Roman"/>
          <w:b w:val="0"/>
          <w:i/>
          <w:color w:val="auto"/>
        </w:rPr>
        <w:t>производственная</w:t>
      </w:r>
      <w:r w:rsidR="00D20D69" w:rsidRPr="0071420E">
        <w:rPr>
          <w:rFonts w:ascii="Times New Roman" w:hAnsi="Times New Roman" w:cs="Times New Roman"/>
          <w:b/>
          <w:i/>
          <w:sz w:val="24"/>
          <w:szCs w:val="24"/>
        </w:rPr>
        <w:t xml:space="preserve"> </w:t>
      </w:r>
      <w:r w:rsidR="00D20D69" w:rsidRPr="0071420E">
        <w:rPr>
          <w:rFonts w:ascii="Times New Roman" w:hAnsi="Times New Roman" w:cs="Times New Roman"/>
          <w:i/>
          <w:sz w:val="24"/>
          <w:szCs w:val="24"/>
        </w:rPr>
        <w:t>практика</w:t>
      </w:r>
      <w:r w:rsidR="00D20D69">
        <w:rPr>
          <w:rFonts w:ascii="Times New Roman" w:hAnsi="Times New Roman" w:cs="Times New Roman"/>
          <w:sz w:val="24"/>
          <w:szCs w:val="24"/>
        </w:rPr>
        <w:t>,</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BE5C07" w:rsidRPr="00416E08">
        <w:rPr>
          <w:rFonts w:ascii="Times New Roman" w:eastAsia="Times New Roman" w:hAnsi="Times New Roman" w:cs="Times New Roman"/>
          <w:sz w:val="24"/>
          <w:szCs w:val="24"/>
        </w:rPr>
        <w:t>Экономика и управление на предприятии</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F867E2">
        <w:rPr>
          <w:rStyle w:val="fontstyle01"/>
          <w:rFonts w:ascii="Times New Roman" w:hAnsi="Times New Roman" w:cs="Times New Roman"/>
          <w:b w:val="0"/>
          <w:color w:val="auto"/>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Pr="00416E08" w:rsidRDefault="008D224C" w:rsidP="00274D91">
      <w:pPr>
        <w:spacing w:after="0" w:line="240" w:lineRule="auto"/>
        <w:ind w:firstLine="426"/>
        <w:jc w:val="both"/>
        <w:rPr>
          <w:rFonts w:ascii="Times New Roman" w:hAnsi="Times New Roman" w:cs="Times New Roman"/>
          <w:color w:val="000000"/>
          <w:sz w:val="24"/>
          <w:szCs w:val="24"/>
        </w:rPr>
      </w:pPr>
      <w:r w:rsidRPr="00416E08">
        <w:rPr>
          <w:rFonts w:ascii="Times New Roman" w:hAnsi="Times New Roman" w:cs="Times New Roman"/>
          <w:b/>
          <w:sz w:val="24"/>
          <w:szCs w:val="24"/>
        </w:rPr>
        <w:t xml:space="preserve">Базами </w:t>
      </w:r>
      <w:r w:rsidR="005D34D7">
        <w:rPr>
          <w:rFonts w:ascii="Times New Roman" w:hAnsi="Times New Roman" w:cs="Times New Roman"/>
          <w:b/>
          <w:sz w:val="24"/>
          <w:szCs w:val="24"/>
        </w:rPr>
        <w:t>производственной</w:t>
      </w:r>
      <w:r w:rsidRPr="00416E08">
        <w:rPr>
          <w:rFonts w:ascii="Times New Roman" w:hAnsi="Times New Roman" w:cs="Times New Roman"/>
          <w:b/>
          <w:sz w:val="24"/>
          <w:szCs w:val="24"/>
        </w:rPr>
        <w:t xml:space="preserve"> практики</w:t>
      </w:r>
      <w:r w:rsidRPr="00416E08">
        <w:rPr>
          <w:rFonts w:ascii="Times New Roman" w:hAnsi="Times New Roman" w:cs="Times New Roman"/>
          <w:sz w:val="24"/>
          <w:szCs w:val="24"/>
        </w:rPr>
        <w:t xml:space="preserve"> для </w:t>
      </w:r>
      <w:r w:rsidR="00CB3CAD" w:rsidRPr="00416E08">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416E08">
        <w:rPr>
          <w:rFonts w:ascii="Times New Roman" w:hAnsi="Times New Roman" w:cs="Times New Roman"/>
          <w:sz w:val="24"/>
          <w:szCs w:val="24"/>
        </w:rPr>
        <w:t xml:space="preserve"> практики </w:t>
      </w:r>
      <w:r w:rsidRPr="00416E08">
        <w:rPr>
          <w:rFonts w:ascii="Times New Roman" w:hAnsi="Times New Roman" w:cs="Times New Roman"/>
          <w:sz w:val="24"/>
          <w:szCs w:val="24"/>
        </w:rPr>
        <w:t xml:space="preserve">направления подготовки </w:t>
      </w:r>
      <w:r w:rsidRPr="00416E08">
        <w:rPr>
          <w:rFonts w:ascii="Times New Roman" w:eastAsia="Times New Roman" w:hAnsi="Times New Roman" w:cs="Times New Roman"/>
          <w:sz w:val="24"/>
          <w:szCs w:val="24"/>
        </w:rPr>
        <w:t>38.03.0</w:t>
      </w:r>
      <w:r w:rsidR="00BF17BD" w:rsidRPr="00416E08">
        <w:rPr>
          <w:rFonts w:ascii="Times New Roman" w:eastAsia="Times New Roman" w:hAnsi="Times New Roman" w:cs="Times New Roman"/>
          <w:sz w:val="24"/>
          <w:szCs w:val="24"/>
        </w:rPr>
        <w:t>2</w:t>
      </w:r>
      <w:r w:rsidRPr="00416E08">
        <w:rPr>
          <w:rFonts w:ascii="Times New Roman" w:eastAsia="Times New Roman" w:hAnsi="Times New Roman" w:cs="Times New Roman"/>
          <w:sz w:val="24"/>
          <w:szCs w:val="24"/>
        </w:rPr>
        <w:t xml:space="preserve"> </w:t>
      </w:r>
      <w:r w:rsidR="00BF17BD" w:rsidRPr="00416E08">
        <w:rPr>
          <w:rFonts w:ascii="Times New Roman" w:eastAsia="Times New Roman" w:hAnsi="Times New Roman" w:cs="Times New Roman"/>
          <w:sz w:val="24"/>
          <w:szCs w:val="24"/>
        </w:rPr>
        <w:t>Менеджмент</w:t>
      </w:r>
      <w:r w:rsidRPr="00416E08">
        <w:rPr>
          <w:rFonts w:ascii="Times New Roman" w:eastAsia="Times New Roman" w:hAnsi="Times New Roman" w:cs="Times New Roman"/>
          <w:sz w:val="24"/>
          <w:szCs w:val="24"/>
        </w:rPr>
        <w:t xml:space="preserve"> направленность (профиль) программы «</w:t>
      </w:r>
      <w:r w:rsidR="00416E08" w:rsidRPr="00416E08">
        <w:rPr>
          <w:rFonts w:ascii="Times New Roman" w:eastAsia="Times New Roman" w:hAnsi="Times New Roman" w:cs="Times New Roman"/>
          <w:sz w:val="24"/>
          <w:szCs w:val="24"/>
        </w:rPr>
        <w:t>Экономика и управление на предприятии</w:t>
      </w:r>
      <w:r w:rsidRPr="00416E08">
        <w:rPr>
          <w:rFonts w:ascii="Times New Roman" w:eastAsia="Times New Roman" w:hAnsi="Times New Roman" w:cs="Times New Roman"/>
          <w:color w:val="000000"/>
          <w:sz w:val="24"/>
          <w:szCs w:val="24"/>
        </w:rPr>
        <w:t xml:space="preserve">» </w:t>
      </w:r>
      <w:r w:rsidRPr="00416E08">
        <w:rPr>
          <w:rFonts w:ascii="Times New Roman" w:hAnsi="Times New Roman" w:cs="Times New Roman"/>
          <w:sz w:val="24"/>
          <w:szCs w:val="24"/>
        </w:rPr>
        <w:t>могут выступать</w:t>
      </w:r>
      <w:r w:rsidR="00274D91" w:rsidRPr="00416E08">
        <w:rPr>
          <w:rFonts w:ascii="Times New Roman" w:hAnsi="Times New Roman" w:cs="Times New Roman"/>
          <w:color w:val="000000"/>
          <w:sz w:val="24"/>
          <w:szCs w:val="24"/>
        </w:rPr>
        <w:t xml:space="preserve"> юридические лица. В соответствии со </w:t>
      </w:r>
      <w:r w:rsidR="00274D91" w:rsidRPr="00416E08">
        <w:rPr>
          <w:rFonts w:ascii="Times New Roman" w:hAnsi="Times New Roman" w:cs="Times New Roman"/>
          <w:color w:val="0000FF"/>
          <w:sz w:val="24"/>
          <w:szCs w:val="24"/>
        </w:rPr>
        <w:t xml:space="preserve">статьей 11 </w:t>
      </w:r>
      <w:r w:rsidR="00274D91" w:rsidRPr="00416E08">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proofErr w:type="gramStart"/>
      <w:r w:rsidR="00274D91" w:rsidRPr="00416E08">
        <w:rPr>
          <w:rFonts w:ascii="Times New Roman" w:hAnsi="Times New Roman" w:cs="Times New Roman"/>
          <w:b/>
          <w:color w:val="000000"/>
          <w:sz w:val="24"/>
          <w:szCs w:val="24"/>
        </w:rPr>
        <w:t>не возможно</w:t>
      </w:r>
      <w:proofErr w:type="gramEnd"/>
      <w:r w:rsidR="00274D91" w:rsidRPr="00416E08">
        <w:rPr>
          <w:rFonts w:ascii="Times New Roman" w:hAnsi="Times New Roman" w:cs="Times New Roman"/>
          <w:b/>
          <w:color w:val="000000"/>
          <w:sz w:val="24"/>
          <w:szCs w:val="24"/>
        </w:rPr>
        <w:t xml:space="preserve"> проводить у индивидуальных предпринимателей</w:t>
      </w:r>
      <w:r w:rsidR="00274D91" w:rsidRPr="00416E08">
        <w:rPr>
          <w:rFonts w:ascii="Times New Roman" w:hAnsi="Times New Roman" w:cs="Times New Roman"/>
          <w:color w:val="000000"/>
          <w:sz w:val="24"/>
          <w:szCs w:val="24"/>
        </w:rPr>
        <w:t>.</w:t>
      </w:r>
    </w:p>
    <w:p w:rsidR="008D224C"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F1515A" w:rsidRPr="00F1515A" w:rsidRDefault="00F1515A" w:rsidP="00F1515A">
      <w:pPr>
        <w:pStyle w:val="ae"/>
        <w:numPr>
          <w:ilvl w:val="0"/>
          <w:numId w:val="20"/>
        </w:numPr>
        <w:jc w:val="both"/>
      </w:pPr>
      <w:r w:rsidRPr="00F1515A">
        <w:rPr>
          <w:b/>
        </w:rPr>
        <w:lastRenderedPageBreak/>
        <w:t>предприятия различных отраслей промышленности различных форм собственности</w:t>
      </w:r>
      <w:r w:rsidRPr="00F1515A">
        <w:t xml:space="preserve"> совокупность самостоятельных предприятий, производств, характеризующихся единством назначения вырабатывающейся продукции, общностью технологического процесса, однородностью перерабатываемого сырья.</w:t>
      </w:r>
    </w:p>
    <w:p w:rsidR="00F1515A" w:rsidRPr="00F1515A" w:rsidRDefault="00F1515A" w:rsidP="00F1515A">
      <w:pPr>
        <w:pStyle w:val="ac"/>
        <w:numPr>
          <w:ilvl w:val="0"/>
          <w:numId w:val="20"/>
        </w:numPr>
        <w:autoSpaceDE w:val="0"/>
        <w:autoSpaceDN w:val="0"/>
        <w:adjustRightInd w:val="0"/>
        <w:spacing w:after="0" w:line="240" w:lineRule="auto"/>
        <w:jc w:val="both"/>
        <w:rPr>
          <w:rFonts w:ascii="Times New Roman" w:hAnsi="Times New Roman"/>
          <w:b/>
          <w:sz w:val="24"/>
          <w:szCs w:val="24"/>
        </w:rPr>
      </w:pPr>
      <w:r w:rsidRPr="00F1515A">
        <w:rPr>
          <w:rFonts w:ascii="Times New Roman" w:hAnsi="Times New Roman"/>
          <w:b/>
          <w:sz w:val="24"/>
          <w:szCs w:val="24"/>
        </w:rPr>
        <w:t>юридические лица</w:t>
      </w:r>
      <w:r w:rsidRPr="00F1515A">
        <w:rPr>
          <w:rFonts w:ascii="Times New Roman" w:hAnsi="Times New Roman"/>
          <w:sz w:val="24"/>
          <w:szCs w:val="24"/>
        </w:rPr>
        <w:t xml:space="preserve">, где имеются подразделение компании, которое занимается планированием и развитием бизнеса, возглавляемое руководителем, которое занимается оптимизацией бизнес-процессов, разработкой стратегии развития. </w:t>
      </w:r>
      <w:r w:rsidRPr="00F1515A">
        <w:rPr>
          <w:rFonts w:ascii="Times New Roman" w:hAnsi="Times New Roman"/>
          <w:b/>
          <w:sz w:val="24"/>
          <w:szCs w:val="24"/>
        </w:rPr>
        <w:t>Рабочие место практики – финансово-экономические, аналитические, плановые службы (подразделения) организации.</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00363358">
        <w:rPr>
          <w:rStyle w:val="fontstyle01"/>
          <w:rFonts w:ascii="Times New Roman" w:hAnsi="Times New Roman" w:cs="Times New Roman"/>
          <w:b w:val="0"/>
        </w:rPr>
        <w:t xml:space="preserve">аналитический </w:t>
      </w:r>
      <w:r w:rsidRPr="007E7C33">
        <w:rPr>
          <w:rFonts w:ascii="Times New Roman" w:hAnsi="Times New Roman" w:cs="Times New Roman"/>
          <w:sz w:val="24"/>
          <w:szCs w:val="24"/>
        </w:rPr>
        <w:t xml:space="preserve">отдел </w:t>
      </w:r>
      <w:proofErr w:type="spellStart"/>
      <w:r w:rsidR="008D224C" w:rsidRPr="007E7C33">
        <w:rPr>
          <w:rStyle w:val="fontstyle01"/>
          <w:rFonts w:ascii="Times New Roman" w:hAnsi="Times New Roman" w:cs="Times New Roman"/>
          <w:b w:val="0"/>
        </w:rPr>
        <w:t>отдел</w:t>
      </w:r>
      <w:proofErr w:type="spellEnd"/>
      <w:r w:rsidR="008D224C" w:rsidRPr="007E7C33">
        <w:rPr>
          <w:rStyle w:val="fontstyle01"/>
          <w:rFonts w:ascii="Times New Roman" w:hAnsi="Times New Roman" w:cs="Times New Roman"/>
          <w:b w:val="0"/>
        </w:rPr>
        <w:t xml:space="preserve">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w:t>
      </w:r>
      <w:r w:rsidRPr="00A27B4F">
        <w:rPr>
          <w:rFonts w:ascii="Times New Roman" w:eastAsia="Times New Roman" w:hAnsi="Times New Roman" w:cs="Times New Roman"/>
          <w:sz w:val="24"/>
          <w:szCs w:val="24"/>
        </w:rPr>
        <w:lastRenderedPageBreak/>
        <w:t xml:space="preserve">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Default="00F44362" w:rsidP="00060461">
      <w:pPr>
        <w:spacing w:after="0" w:line="240" w:lineRule="auto"/>
        <w:ind w:firstLine="708"/>
        <w:jc w:val="cente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CC6186" w:rsidRPr="00977D79">
        <w:rPr>
          <w:rFonts w:ascii="Times New Roman" w:hAnsi="Times New Roman" w:cs="Times New Roman"/>
          <w:b/>
          <w:color w:val="000000" w:themeColor="text1"/>
          <w:sz w:val="24"/>
          <w:szCs w:val="24"/>
        </w:rPr>
        <w:t>форме</w:t>
      </w:r>
      <w:r w:rsidR="00CC6186" w:rsidRPr="00977D79">
        <w:rPr>
          <w:b/>
          <w:bCs/>
        </w:rPr>
        <w:t xml:space="preserve"> </w:t>
      </w:r>
      <w:r w:rsidR="00CC6186" w:rsidRPr="00977D79">
        <w:rPr>
          <w:rFonts w:ascii="Times New Roman" w:hAnsi="Times New Roman" w:cs="Times New Roman"/>
          <w:b/>
          <w:sz w:val="24"/>
          <w:szCs w:val="24"/>
        </w:rPr>
        <w:t>производственной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060461" w:rsidRPr="00060461">
        <w:rPr>
          <w:rFonts w:ascii="Times New Roman" w:eastAsia="Times New Roman" w:hAnsi="Times New Roman" w:cs="Times New Roman"/>
          <w:b/>
          <w:bCs/>
          <w:sz w:val="24"/>
          <w:szCs w:val="24"/>
        </w:rPr>
        <w:t xml:space="preserve">((организационно-управленческая) практика </w:t>
      </w:r>
      <w:r w:rsidR="0071420E">
        <w:rPr>
          <w:rFonts w:ascii="Times New Roman" w:eastAsia="Times New Roman" w:hAnsi="Times New Roman" w:cs="Times New Roman"/>
          <w:b/>
          <w:bCs/>
          <w:sz w:val="24"/>
          <w:szCs w:val="24"/>
        </w:rPr>
        <w:t>3</w:t>
      </w:r>
      <w:r w:rsidR="00060461" w:rsidRPr="00060461">
        <w:rPr>
          <w:rFonts w:ascii="Times New Roman" w:eastAsia="Times New Roman" w:hAnsi="Times New Roman" w:cs="Times New Roman"/>
          <w:b/>
          <w:bCs/>
          <w:sz w:val="24"/>
          <w:szCs w:val="24"/>
        </w:rPr>
        <w:t>)</w:t>
      </w: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F867E2">
        <w:rPr>
          <w:rStyle w:val="fontstyle01"/>
          <w:rFonts w:ascii="Times New Roman" w:hAnsi="Times New Roman"/>
          <w:b w:val="0"/>
          <w:color w:val="auto"/>
        </w:rPr>
        <w:t>производственной</w:t>
      </w:r>
      <w:r w:rsidR="007E7C33" w:rsidRPr="00274D91">
        <w:t xml:space="preserve"> 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F867E2">
        <w:rPr>
          <w:rStyle w:val="fontstyle01"/>
          <w:rFonts w:ascii="Times New Roman" w:hAnsi="Times New Roman" w:cs="Times New Roman"/>
          <w:b w:val="0"/>
          <w:color w:val="auto"/>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7B58D9">
        <w:rPr>
          <w:rFonts w:ascii="Times New Roman" w:eastAsia="Times New Roman" w:hAnsi="Times New Roman" w:cs="Times New Roman"/>
          <w:sz w:val="24"/>
          <w:szCs w:val="24"/>
        </w:rPr>
        <w:t>ОмГА</w:t>
      </w:r>
      <w:proofErr w:type="spellEnd"/>
      <w:r w:rsidRPr="007B58D9">
        <w:rPr>
          <w:rFonts w:ascii="Times New Roman" w:eastAsia="Times New Roman" w:hAnsi="Times New Roman" w:cs="Times New Roman"/>
          <w:sz w:val="24"/>
          <w:szCs w:val="24"/>
        </w:rPr>
        <w:t>.</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F867E2" w:rsidRPr="00274D91">
        <w:rPr>
          <w:rFonts w:ascii="Times New Roman" w:hAnsi="Times New Roman" w:cs="Times New Roman"/>
          <w:sz w:val="24"/>
          <w:szCs w:val="24"/>
        </w:rPr>
        <w:t xml:space="preserve">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F867E2">
        <w:rPr>
          <w:rStyle w:val="fontstyle01"/>
          <w:rFonts w:ascii="Times New Roman" w:hAnsi="Times New Roman"/>
          <w:b w:val="0"/>
          <w:color w:val="auto"/>
        </w:rPr>
        <w:t>производственной</w:t>
      </w:r>
      <w:r w:rsidR="00CB3CAD" w:rsidRPr="00274D91">
        <w:rPr>
          <w:rFonts w:ascii="Times New Roman" w:hAnsi="Times New Roman"/>
          <w:sz w:val="24"/>
          <w:szCs w:val="24"/>
        </w:rPr>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CF3A92">
        <w:rPr>
          <w:rStyle w:val="fontstyle01"/>
          <w:rFonts w:ascii="Times New Roman" w:hAnsi="Times New Roman"/>
          <w:b w:val="0"/>
          <w:color w:val="auto"/>
        </w:rPr>
        <w:t>3</w:t>
      </w:r>
      <w:r w:rsidR="007760A9" w:rsidRPr="00433C11">
        <w:rPr>
          <w:rStyle w:val="fontstyle01"/>
          <w:rFonts w:ascii="Times New Roman" w:hAnsi="Times New Roman"/>
          <w:b w:val="0"/>
          <w:color w:val="auto"/>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CC6186">
        <w:rPr>
          <w:rStyle w:val="fontstyle01"/>
          <w:rFonts w:ascii="Times New Roman" w:hAnsi="Times New Roman"/>
          <w:b w:val="0"/>
          <w:color w:val="auto"/>
        </w:rPr>
        <w:t>3</w:t>
      </w:r>
      <w:r w:rsidR="00CC6186" w:rsidRPr="00433C11">
        <w:rPr>
          <w:rStyle w:val="fontstyle01"/>
          <w:rFonts w:ascii="Times New Roman" w:hAnsi="Times New Roman"/>
          <w:b w:val="0"/>
          <w:color w:val="auto"/>
        </w:rPr>
        <w:t>)</w:t>
      </w:r>
      <w:r w:rsidR="00CC6186"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CF3A92">
        <w:rPr>
          <w:rStyle w:val="fontstyle01"/>
          <w:rFonts w:ascii="Times New Roman" w:hAnsi="Times New Roman"/>
          <w:b w:val="0"/>
          <w:color w:val="auto"/>
        </w:rPr>
        <w:t>3</w:t>
      </w:r>
      <w:r w:rsidR="007760A9" w:rsidRPr="00433C11">
        <w:rPr>
          <w:rStyle w:val="fontstyle01"/>
          <w:rFonts w:ascii="Times New Roman" w:hAnsi="Times New Roman"/>
          <w:b w:val="0"/>
          <w:color w:val="auto"/>
        </w:rPr>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lastRenderedPageBreak/>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050B16">
        <w:rPr>
          <w:rStyle w:val="fontstyle01"/>
          <w:rFonts w:ascii="Times New Roman" w:hAnsi="Times New Roman"/>
          <w:b w:val="0"/>
          <w:color w:val="auto"/>
        </w:rPr>
        <w:t>3</w:t>
      </w:r>
      <w:r w:rsidR="007760A9" w:rsidRPr="00433C11">
        <w:rPr>
          <w:rStyle w:val="fontstyle01"/>
          <w:rFonts w:ascii="Times New Roman" w:hAnsi="Times New Roman"/>
          <w:b w:val="0"/>
          <w:color w:val="auto"/>
        </w:rPr>
        <w:t>)</w:t>
      </w:r>
      <w:r w:rsidR="00CA35A7">
        <w:rPr>
          <w:rStyle w:val="fontstyle01"/>
          <w:rFonts w:ascii="Times New Roman" w:hAnsi="Times New Roman"/>
          <w:b w:val="0"/>
          <w:color w:val="auto"/>
        </w:rPr>
        <w:t xml:space="preserve"> </w:t>
      </w:r>
      <w:r w:rsidR="00242163" w:rsidRPr="00274D91">
        <w:t>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5B1A26" w:rsidRPr="00416E08">
        <w:t>Экономика и управление на предприятии</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F867E2">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71420E">
        <w:rPr>
          <w:rStyle w:val="fontstyle01"/>
          <w:rFonts w:ascii="Times New Roman" w:hAnsi="Times New Roman"/>
          <w:b w:val="0"/>
          <w:color w:val="auto"/>
        </w:rPr>
        <w:t>3</w:t>
      </w:r>
      <w:r w:rsidR="007760A9" w:rsidRPr="00433C11">
        <w:rPr>
          <w:rStyle w:val="fontstyle01"/>
          <w:rFonts w:ascii="Times New Roman" w:hAnsi="Times New Roman"/>
          <w:b w:val="0"/>
          <w:color w:val="auto"/>
        </w:rPr>
        <w:t>)</w:t>
      </w:r>
      <w:r w:rsidR="00CA35A7">
        <w:rPr>
          <w:rStyle w:val="fontstyle01"/>
          <w:rFonts w:ascii="Times New Roman" w:hAnsi="Times New Roman"/>
          <w:b w:val="0"/>
          <w:color w:val="auto"/>
        </w:rPr>
        <w:t xml:space="preserve"> </w:t>
      </w:r>
      <w:r w:rsidR="00242163" w:rsidRPr="00274D91">
        <w:t>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F867E2" w:rsidRPr="00274D91">
        <w:t xml:space="preserve"> </w:t>
      </w:r>
      <w:r w:rsidR="00CB3CAD" w:rsidRPr="00274D91">
        <w:t>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F867E2">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71420E">
        <w:rPr>
          <w:rStyle w:val="fontstyle01"/>
          <w:rFonts w:ascii="Times New Roman" w:hAnsi="Times New Roman"/>
          <w:b w:val="0"/>
          <w:color w:val="auto"/>
        </w:rPr>
        <w:t>3</w:t>
      </w:r>
      <w:r w:rsidR="007760A9" w:rsidRPr="00433C11">
        <w:rPr>
          <w:rStyle w:val="fontstyle01"/>
          <w:rFonts w:ascii="Times New Roman" w:hAnsi="Times New Roman"/>
          <w:b w:val="0"/>
          <w:color w:val="auto"/>
        </w:rPr>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t xml:space="preserve"> – представитель организации готовит отзыв- характеристику – отзыв от организации. Данный отзыв прилагается к отчету о </w:t>
      </w:r>
      <w:r w:rsidR="00CC6186" w:rsidRPr="007B58D9">
        <w:t>практике</w:t>
      </w:r>
      <w:r w:rsidR="00CC6186">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612ACB" w:rsidRPr="00612ACB">
        <w:rPr>
          <w:rFonts w:ascii="Times New Roman" w:hAnsi="Times New Roman" w:cs="Times New Roman"/>
          <w:sz w:val="24"/>
          <w:szCs w:val="24"/>
        </w:rPr>
        <w:t xml:space="preserve"> </w:t>
      </w:r>
      <w:r w:rsidR="007760A9">
        <w:rPr>
          <w:rStyle w:val="fontstyle01"/>
          <w:rFonts w:ascii="Times New Roman" w:hAnsi="Times New Roman" w:cs="Times New Roman"/>
          <w:b w:val="0"/>
          <w:color w:val="auto"/>
        </w:rPr>
        <w:t>(</w:t>
      </w:r>
      <w:r w:rsidR="007760A9"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7760A9" w:rsidRPr="00433C11">
        <w:rPr>
          <w:rStyle w:val="fontstyle01"/>
          <w:rFonts w:ascii="Times New Roman" w:hAnsi="Times New Roman" w:cs="Times New Roman"/>
          <w:b w:val="0"/>
          <w:color w:val="auto"/>
        </w:rPr>
        <w:t>)</w:t>
      </w:r>
      <w:r w:rsidR="00612ACB"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 xml:space="preserve">практической подготовки в </w:t>
      </w:r>
      <w:r w:rsidR="00CC6186" w:rsidRPr="004D055A">
        <w:rPr>
          <w:rFonts w:ascii="Times New Roman" w:hAnsi="Times New Roman" w:cs="Times New Roman"/>
          <w:b/>
          <w:color w:val="000000" w:themeColor="text1"/>
          <w:sz w:val="24"/>
          <w:szCs w:val="24"/>
        </w:rPr>
        <w:t>форме</w:t>
      </w:r>
      <w:r w:rsidR="00CC6186" w:rsidRPr="004D055A">
        <w:rPr>
          <w:b/>
          <w:bCs/>
        </w:rPr>
        <w:t xml:space="preserve"> </w:t>
      </w:r>
      <w:r w:rsidR="00CC6186" w:rsidRPr="004D055A">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060461" w:rsidRPr="00060461">
        <w:rPr>
          <w:rFonts w:ascii="Times New Roman" w:eastAsia="Times New Roman" w:hAnsi="Times New Roman" w:cs="Times New Roman"/>
          <w:b/>
          <w:bCs/>
          <w:sz w:val="24"/>
          <w:szCs w:val="24"/>
        </w:rPr>
        <w:t xml:space="preserve">((организационно-управленческая) практика </w:t>
      </w:r>
      <w:r w:rsidR="0071420E">
        <w:rPr>
          <w:rFonts w:ascii="Times New Roman" w:eastAsia="Times New Roman" w:hAnsi="Times New Roman" w:cs="Times New Roman"/>
          <w:b/>
          <w:bCs/>
          <w:sz w:val="24"/>
          <w:szCs w:val="24"/>
        </w:rPr>
        <w:t>3</w:t>
      </w:r>
      <w:r w:rsidR="00060461" w:rsidRPr="00060461">
        <w:rPr>
          <w:rFonts w:ascii="Times New Roman" w:eastAsia="Times New Roman" w:hAnsi="Times New Roman" w:cs="Times New Roman"/>
          <w:b/>
          <w:bCs/>
          <w:sz w:val="24"/>
          <w:szCs w:val="24"/>
        </w:rPr>
        <w:t>)</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F867E2">
        <w:rPr>
          <w:rStyle w:val="fontstyle01"/>
          <w:rFonts w:ascii="Times New Roman" w:hAnsi="Times New Roman"/>
          <w:b w:val="0"/>
          <w:color w:val="auto"/>
        </w:rPr>
        <w:t>производственной</w:t>
      </w:r>
      <w:r w:rsidR="00242163" w:rsidRPr="00274D91">
        <w:rPr>
          <w:sz w:val="24"/>
          <w:szCs w:val="24"/>
        </w:rPr>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71420E">
        <w:rPr>
          <w:rStyle w:val="fontstyle01"/>
          <w:rFonts w:ascii="Times New Roman" w:hAnsi="Times New Roman"/>
          <w:b w:val="0"/>
          <w:color w:val="auto"/>
        </w:rPr>
        <w:t>3</w:t>
      </w:r>
      <w:r w:rsidR="007760A9" w:rsidRPr="00433C11">
        <w:rPr>
          <w:rStyle w:val="fontstyle01"/>
          <w:rFonts w:ascii="Times New Roman" w:hAnsi="Times New Roman"/>
          <w:b w:val="0"/>
          <w:color w:val="auto"/>
        </w:rPr>
        <w:t>)</w:t>
      </w:r>
      <w:r w:rsidR="005B1A26">
        <w:rPr>
          <w:rStyle w:val="fontstyle01"/>
          <w:rFonts w:ascii="Times New Roman" w:hAnsi="Times New Roman"/>
          <w:b w:val="0"/>
          <w:color w:val="auto"/>
        </w:rPr>
        <w:t xml:space="preserve"> </w:t>
      </w:r>
      <w:r w:rsidR="00242163" w:rsidRPr="00274D91">
        <w:rPr>
          <w:sz w:val="24"/>
          <w:szCs w:val="24"/>
        </w:rPr>
        <w:t>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F867E2">
        <w:rPr>
          <w:rStyle w:val="fontstyle01"/>
          <w:rFonts w:ascii="Times New Roman" w:hAnsi="Times New Roman" w:cs="Times New Roman"/>
          <w:b w:val="0"/>
          <w:color w:val="auto"/>
        </w:rPr>
        <w:t>производственной</w:t>
      </w:r>
      <w:r w:rsidRPr="004D055A">
        <w:rPr>
          <w:rFonts w:ascii="Times New Roman" w:hAnsi="Times New Roman" w:cs="Times New Roman"/>
          <w:sz w:val="24"/>
          <w:szCs w:val="24"/>
        </w:rPr>
        <w:t xml:space="preserve"> практики </w:t>
      </w:r>
      <w:r w:rsidR="007760A9">
        <w:rPr>
          <w:rStyle w:val="fontstyle01"/>
          <w:rFonts w:ascii="Times New Roman" w:hAnsi="Times New Roman" w:cs="Times New Roman"/>
          <w:b w:val="0"/>
          <w:color w:val="auto"/>
        </w:rPr>
        <w:t>(</w:t>
      </w:r>
      <w:r w:rsidR="007760A9" w:rsidRPr="00433C11">
        <w:rPr>
          <w:rStyle w:val="fontstyle01"/>
          <w:rFonts w:ascii="Times New Roman" w:hAnsi="Times New Roman" w:cs="Times New Roman"/>
          <w:b w:val="0"/>
          <w:color w:val="auto"/>
        </w:rPr>
        <w:t xml:space="preserve">(организационно-управленческая) практика </w:t>
      </w:r>
      <w:r w:rsidR="00E0611F">
        <w:rPr>
          <w:rStyle w:val="fontstyle01"/>
          <w:rFonts w:ascii="Times New Roman" w:hAnsi="Times New Roman" w:cs="Times New Roman"/>
          <w:b w:val="0"/>
          <w:color w:val="auto"/>
        </w:rPr>
        <w:t>3</w:t>
      </w:r>
      <w:r w:rsidR="007760A9" w:rsidRPr="00433C11">
        <w:rPr>
          <w:rStyle w:val="fontstyle01"/>
          <w:rFonts w:ascii="Times New Roman" w:hAnsi="Times New Roman" w:cs="Times New Roman"/>
          <w:b w:val="0"/>
          <w:color w:val="auto"/>
        </w:rPr>
        <w:t>)</w:t>
      </w:r>
      <w:r w:rsidR="007B4EB1">
        <w:rPr>
          <w:rStyle w:val="fontstyle01"/>
          <w:rFonts w:ascii="Times New Roman" w:hAnsi="Times New Roman" w:cs="Times New Roman"/>
          <w:b w:val="0"/>
          <w:color w:val="auto"/>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lastRenderedPageBreak/>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612ACB" w:rsidRPr="00612ACB">
        <w:rPr>
          <w:rFonts w:ascii="Times New Roman" w:hAnsi="Times New Roman" w:cs="Times New Roman"/>
          <w:sz w:val="24"/>
          <w:szCs w:val="24"/>
        </w:rPr>
        <w:t xml:space="preserve"> </w:t>
      </w:r>
      <w:r w:rsidR="007760A9">
        <w:rPr>
          <w:rStyle w:val="fontstyle01"/>
          <w:rFonts w:ascii="Times New Roman" w:hAnsi="Times New Roman" w:cs="Times New Roman"/>
          <w:b w:val="0"/>
          <w:color w:val="auto"/>
        </w:rPr>
        <w:t>(</w:t>
      </w:r>
      <w:r w:rsidR="007760A9" w:rsidRPr="00433C11">
        <w:rPr>
          <w:rStyle w:val="fontstyle01"/>
          <w:rFonts w:ascii="Times New Roman" w:hAnsi="Times New Roman" w:cs="Times New Roman"/>
          <w:b w:val="0"/>
          <w:color w:val="auto"/>
        </w:rPr>
        <w:t xml:space="preserve">(организационно-управленческая) практика </w:t>
      </w:r>
      <w:r w:rsidR="0071420E">
        <w:rPr>
          <w:rStyle w:val="fontstyle01"/>
          <w:rFonts w:ascii="Times New Roman" w:hAnsi="Times New Roman" w:cs="Times New Roman"/>
          <w:b w:val="0"/>
          <w:color w:val="auto"/>
        </w:rPr>
        <w:t>3</w:t>
      </w:r>
      <w:r w:rsidR="007760A9" w:rsidRPr="00433C11">
        <w:rPr>
          <w:rStyle w:val="fontstyle01"/>
          <w:rFonts w:ascii="Times New Roman" w:hAnsi="Times New Roman" w:cs="Times New Roman"/>
          <w:b w:val="0"/>
          <w:color w:val="auto"/>
        </w:rPr>
        <w:t>)</w:t>
      </w:r>
      <w:r w:rsidR="00612ACB" w:rsidRPr="00612ACB">
        <w:rPr>
          <w:rFonts w:ascii="Times New Roman" w:hAnsi="Times New Roman" w:cs="Times New Roman"/>
          <w:sz w:val="24"/>
          <w:szCs w:val="24"/>
        </w:rPr>
        <w:t xml:space="preserve">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w:t>
      </w:r>
      <w:r w:rsidR="00CC6186" w:rsidRPr="007B58D9">
        <w:rPr>
          <w:rFonts w:ascii="Times New Roman" w:hAnsi="Times New Roman" w:cs="Times New Roman"/>
          <w:sz w:val="24"/>
          <w:szCs w:val="24"/>
        </w:rPr>
        <w:t xml:space="preserve">о </w:t>
      </w:r>
      <w:r w:rsidR="00CC6186">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sidR="00CC6186" w:rsidRPr="007B58D9">
        <w:rPr>
          <w:rFonts w:ascii="Times New Roman" w:hAnsi="Times New Roman" w:cs="Times New Roman"/>
          <w:sz w:val="24"/>
          <w:szCs w:val="24"/>
        </w:rPr>
        <w:t xml:space="preserve">о </w:t>
      </w:r>
      <w:r w:rsidR="00CC6186">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706A9C" w:rsidRPr="000B008C" w:rsidRDefault="00F44362" w:rsidP="00060461">
      <w:pPr>
        <w:spacing w:after="0" w:line="240" w:lineRule="auto"/>
        <w:jc w:val="center"/>
        <w:rPr>
          <w:rFonts w:ascii="Times New Roman" w:hAnsi="Times New Roman" w:cs="Times New Roman"/>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 xml:space="preserve">практической подготовки в </w:t>
      </w:r>
      <w:r w:rsidR="00CC6186" w:rsidRPr="00977D79">
        <w:rPr>
          <w:rFonts w:ascii="Times New Roman" w:hAnsi="Times New Roman" w:cs="Times New Roman"/>
          <w:b/>
          <w:color w:val="000000" w:themeColor="text1"/>
          <w:sz w:val="24"/>
          <w:szCs w:val="24"/>
        </w:rPr>
        <w:t>форме</w:t>
      </w:r>
      <w:r w:rsidR="00CC6186" w:rsidRPr="00977D79">
        <w:rPr>
          <w:b/>
          <w:bCs/>
        </w:rPr>
        <w:t xml:space="preserve"> </w:t>
      </w:r>
      <w:r w:rsidR="00CC6186" w:rsidRPr="00977D79">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r w:rsidR="00060461" w:rsidRPr="00060461">
        <w:rPr>
          <w:rFonts w:ascii="Times New Roman" w:eastAsia="Times New Roman" w:hAnsi="Times New Roman" w:cs="Times New Roman"/>
          <w:b/>
          <w:bCs/>
          <w:sz w:val="24"/>
          <w:szCs w:val="24"/>
        </w:rPr>
        <w:t xml:space="preserve">((организационно-управленческая) практика </w:t>
      </w:r>
      <w:r w:rsidR="0071420E">
        <w:rPr>
          <w:rFonts w:ascii="Times New Roman" w:eastAsia="Times New Roman" w:hAnsi="Times New Roman" w:cs="Times New Roman"/>
          <w:b/>
          <w:bCs/>
          <w:sz w:val="24"/>
          <w:szCs w:val="24"/>
        </w:rPr>
        <w:t>3</w:t>
      </w:r>
      <w:r w:rsidR="00060461" w:rsidRPr="00060461">
        <w:rPr>
          <w:rFonts w:ascii="Times New Roman" w:eastAsia="Times New Roman" w:hAnsi="Times New Roman" w:cs="Times New Roman"/>
          <w:b/>
          <w:bCs/>
          <w:sz w:val="24"/>
          <w:szCs w:val="24"/>
        </w:rPr>
        <w:t>)</w:t>
      </w: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F867E2">
        <w:rPr>
          <w:rStyle w:val="fontstyle01"/>
          <w:rFonts w:ascii="Times New Roman" w:hAnsi="Times New Roman"/>
          <w:b w:val="0"/>
          <w:color w:val="auto"/>
        </w:rPr>
        <w:t>производственной</w:t>
      </w:r>
      <w:r w:rsidR="00F867E2">
        <w:rPr>
          <w:sz w:val="24"/>
          <w:szCs w:val="24"/>
        </w:rPr>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71420E">
        <w:rPr>
          <w:rStyle w:val="fontstyle01"/>
          <w:rFonts w:ascii="Times New Roman" w:hAnsi="Times New Roman"/>
          <w:b w:val="0"/>
          <w:color w:val="auto"/>
        </w:rPr>
        <w:t>3</w:t>
      </w:r>
      <w:r w:rsidR="007760A9" w:rsidRPr="00433C11">
        <w:rPr>
          <w:rStyle w:val="fontstyle01"/>
          <w:rFonts w:ascii="Times New Roman" w:hAnsi="Times New Roman"/>
          <w:b w:val="0"/>
          <w:color w:val="auto"/>
        </w:rPr>
        <w:t>)</w:t>
      </w:r>
      <w:r w:rsidRPr="00274D91">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lastRenderedPageBreak/>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логотип, торговая марка,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объема деятельности, численности работников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363358">
        <w:rPr>
          <w:rFonts w:ascii="Times New Roman" w:hAnsi="Times New Roman"/>
          <w:sz w:val="24"/>
          <w:szCs w:val="24"/>
        </w:rPr>
        <w:t xml:space="preserve">, </w:t>
      </w:r>
      <w:r w:rsidR="00520518" w:rsidRPr="00193E93">
        <w:rPr>
          <w:rFonts w:ascii="Times New Roman" w:hAnsi="Times New Roman"/>
          <w:sz w:val="24"/>
          <w:szCs w:val="24"/>
        </w:rPr>
        <w:t>сведения об истории организации</w:t>
      </w:r>
      <w:r w:rsidR="00A60B34" w:rsidRPr="00193E93">
        <w:rPr>
          <w:rFonts w:ascii="Times New Roman" w:hAnsi="Times New Roman"/>
          <w:sz w:val="24"/>
          <w:szCs w:val="24"/>
        </w:rPr>
        <w:t>, дата регистрации</w:t>
      </w:r>
      <w:r w:rsidR="00FD359B">
        <w:rPr>
          <w:rFonts w:ascii="Times New Roman" w:hAnsi="Times New Roman"/>
          <w:sz w:val="24"/>
          <w:szCs w:val="24"/>
        </w:rPr>
        <w:t>,</w:t>
      </w:r>
      <w:r w:rsidR="00FD359B" w:rsidRPr="00FD359B">
        <w:rPr>
          <w:rFonts w:ascii="Times New Roman" w:hAnsi="Times New Roman"/>
          <w:sz w:val="24"/>
          <w:szCs w:val="24"/>
        </w:rPr>
        <w:t xml:space="preserve"> </w:t>
      </w:r>
      <w:r w:rsidR="00FD359B" w:rsidRPr="00193E93">
        <w:rPr>
          <w:rFonts w:ascii="Times New Roman" w:hAnsi="Times New Roman"/>
          <w:sz w:val="24"/>
          <w:szCs w:val="24"/>
        </w:rPr>
        <w:t>философия, миссия организации</w:t>
      </w:r>
    </w:p>
    <w:p w:rsidR="000B008C" w:rsidRPr="00FD359B"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00363358">
        <w:rPr>
          <w:rFonts w:ascii="Times New Roman" w:hAnsi="Times New Roman"/>
          <w:sz w:val="24"/>
          <w:szCs w:val="24"/>
        </w:rPr>
        <w:t>2</w:t>
      </w:r>
      <w:r>
        <w:rPr>
          <w:rFonts w:ascii="Times New Roman" w:hAnsi="Times New Roman"/>
          <w:sz w:val="24"/>
          <w:szCs w:val="24"/>
        </w:rPr>
        <w:t xml:space="preserve"> </w:t>
      </w:r>
      <w:r w:rsidRPr="00FD359B">
        <w:rPr>
          <w:rFonts w:ascii="Times New Roman" w:hAnsi="Times New Roman"/>
          <w:sz w:val="24"/>
          <w:szCs w:val="24"/>
        </w:rPr>
        <w:t xml:space="preserve">описать </w:t>
      </w:r>
      <w:r w:rsidR="000B008C" w:rsidRPr="00FD359B">
        <w:rPr>
          <w:rFonts w:ascii="Times New Roman" w:hAnsi="Times New Roman"/>
          <w:sz w:val="24"/>
          <w:szCs w:val="24"/>
        </w:rPr>
        <w:t>организационно-правов</w:t>
      </w:r>
      <w:r>
        <w:rPr>
          <w:rFonts w:ascii="Times New Roman" w:hAnsi="Times New Roman"/>
          <w:sz w:val="24"/>
          <w:szCs w:val="24"/>
        </w:rPr>
        <w:t>ую</w:t>
      </w:r>
      <w:r w:rsidR="000B008C" w:rsidRPr="00FD359B">
        <w:rPr>
          <w:rFonts w:ascii="Times New Roman" w:hAnsi="Times New Roman"/>
          <w:sz w:val="24"/>
          <w:szCs w:val="24"/>
        </w:rPr>
        <w:t xml:space="preserve"> форм</w:t>
      </w:r>
      <w:r>
        <w:rPr>
          <w:rFonts w:ascii="Times New Roman" w:hAnsi="Times New Roman"/>
          <w:sz w:val="24"/>
          <w:szCs w:val="24"/>
        </w:rPr>
        <w:t>у</w:t>
      </w:r>
      <w:r w:rsidR="000B008C" w:rsidRPr="00FD359B">
        <w:rPr>
          <w:rFonts w:ascii="Times New Roman" w:hAnsi="Times New Roman"/>
          <w:sz w:val="24"/>
          <w:szCs w:val="24"/>
        </w:rPr>
        <w:t xml:space="preserve"> и организационн</w:t>
      </w:r>
      <w:r>
        <w:rPr>
          <w:rFonts w:ascii="Times New Roman" w:hAnsi="Times New Roman"/>
          <w:sz w:val="24"/>
          <w:szCs w:val="24"/>
        </w:rPr>
        <w:t>ую</w:t>
      </w:r>
      <w:r w:rsidR="000B008C" w:rsidRPr="00FD359B">
        <w:rPr>
          <w:rFonts w:ascii="Times New Roman" w:hAnsi="Times New Roman"/>
          <w:sz w:val="24"/>
          <w:szCs w:val="24"/>
        </w:rPr>
        <w:t xml:space="preserve"> структур</w:t>
      </w:r>
      <w:r>
        <w:rPr>
          <w:rFonts w:ascii="Times New Roman" w:hAnsi="Times New Roman"/>
          <w:sz w:val="24"/>
          <w:szCs w:val="24"/>
        </w:rPr>
        <w:t>у</w:t>
      </w:r>
      <w:r w:rsidR="00521867" w:rsidRPr="00FD359B">
        <w:rPr>
          <w:rFonts w:ascii="Times New Roman" w:hAnsi="Times New Roman"/>
          <w:sz w:val="24"/>
          <w:szCs w:val="24"/>
        </w:rPr>
        <w:t xml:space="preserve">, </w:t>
      </w:r>
      <w:r w:rsidR="00E155D4" w:rsidRPr="00FD359B">
        <w:rPr>
          <w:rFonts w:ascii="Times New Roman" w:hAnsi="Times New Roman"/>
          <w:sz w:val="24"/>
          <w:szCs w:val="24"/>
        </w:rPr>
        <w:t xml:space="preserve">(составить организационную структуру управления </w:t>
      </w:r>
      <w:r w:rsidR="005A507D">
        <w:rPr>
          <w:rFonts w:ascii="Times New Roman" w:hAnsi="Times New Roman"/>
          <w:sz w:val="24"/>
          <w:szCs w:val="24"/>
        </w:rPr>
        <w:t>профильной организации</w:t>
      </w:r>
      <w:r w:rsidR="00E155D4" w:rsidRPr="00FD359B">
        <w:rPr>
          <w:rFonts w:ascii="Times New Roman" w:hAnsi="Times New Roman"/>
          <w:sz w:val="24"/>
          <w:szCs w:val="24"/>
        </w:rPr>
        <w:t xml:space="preserve">, кратко описать </w:t>
      </w:r>
      <w:r w:rsidR="00B03E83" w:rsidRPr="00FD359B">
        <w:rPr>
          <w:rFonts w:ascii="Times New Roman" w:hAnsi="Times New Roman"/>
          <w:sz w:val="24"/>
          <w:szCs w:val="24"/>
        </w:rPr>
        <w:t>функциональное место в профильной организации: - охарактериз</w:t>
      </w:r>
      <w:r>
        <w:rPr>
          <w:rFonts w:ascii="Times New Roman" w:hAnsi="Times New Roman"/>
          <w:sz w:val="24"/>
          <w:szCs w:val="24"/>
        </w:rPr>
        <w:t>овать</w:t>
      </w:r>
      <w:r w:rsidR="00B03E83" w:rsidRPr="00FD359B">
        <w:rPr>
          <w:rFonts w:ascii="Times New Roman" w:hAnsi="Times New Roman"/>
          <w:sz w:val="24"/>
          <w:szCs w:val="24"/>
        </w:rPr>
        <w:t xml:space="preserve"> подразделение организации, где проходит практик</w:t>
      </w:r>
      <w:r>
        <w:rPr>
          <w:rFonts w:ascii="Times New Roman" w:hAnsi="Times New Roman"/>
          <w:sz w:val="24"/>
          <w:szCs w:val="24"/>
        </w:rPr>
        <w:t>а</w:t>
      </w:r>
      <w:r w:rsidR="00520518" w:rsidRPr="00FD359B">
        <w:rPr>
          <w:rFonts w:ascii="Times New Roman" w:hAnsi="Times New Roman"/>
          <w:sz w:val="24"/>
          <w:szCs w:val="24"/>
        </w:rPr>
        <w:t>;</w:t>
      </w:r>
    </w:p>
    <w:p w:rsidR="004C61F5" w:rsidRPr="003A395E" w:rsidRDefault="004C61F5" w:rsidP="004C61F5">
      <w:pPr>
        <w:pStyle w:val="ae"/>
        <w:spacing w:before="0" w:beforeAutospacing="0" w:after="0" w:afterAutospacing="0"/>
        <w:jc w:val="both"/>
        <w:rPr>
          <w:iCs/>
        </w:rPr>
      </w:pPr>
      <w:r w:rsidRPr="003A395E">
        <w:t>1.</w:t>
      </w:r>
      <w:r w:rsidR="003A395E">
        <w:t>3</w:t>
      </w:r>
      <w:r w:rsidRPr="003A395E">
        <w:t>. проанализировать</w:t>
      </w:r>
      <w:r w:rsidRPr="003A395E">
        <w:rPr>
          <w:iCs/>
        </w:rPr>
        <w:t xml:space="preserve"> основные документы, регламентирующие экономическую деяте</w:t>
      </w:r>
      <w:r w:rsidR="003A395E" w:rsidRPr="003A395E">
        <w:rPr>
          <w:iCs/>
        </w:rPr>
        <w:t xml:space="preserve">льность профильной организации </w:t>
      </w:r>
      <w:r w:rsidRPr="003A395E">
        <w:rPr>
          <w:iCs/>
        </w:rPr>
        <w:t>(базы-практики);</w:t>
      </w:r>
    </w:p>
    <w:p w:rsidR="004C61F5" w:rsidRPr="003A395E" w:rsidRDefault="004C61F5" w:rsidP="004C61F5">
      <w:pPr>
        <w:spacing w:after="0" w:line="240" w:lineRule="auto"/>
        <w:jc w:val="both"/>
        <w:rPr>
          <w:rFonts w:ascii="Times New Roman" w:hAnsi="Times New Roman" w:cs="Times New Roman"/>
          <w:b/>
          <w:sz w:val="24"/>
          <w:szCs w:val="24"/>
        </w:rPr>
      </w:pPr>
      <w:r w:rsidRPr="003A395E">
        <w:rPr>
          <w:rFonts w:ascii="Times New Roman" w:hAnsi="Times New Roman" w:cs="Times New Roman"/>
          <w:sz w:val="24"/>
          <w:szCs w:val="24"/>
        </w:rPr>
        <w:t>1.</w:t>
      </w:r>
      <w:r w:rsidR="003A395E">
        <w:rPr>
          <w:rFonts w:ascii="Times New Roman" w:hAnsi="Times New Roman" w:cs="Times New Roman"/>
          <w:sz w:val="24"/>
          <w:szCs w:val="24"/>
        </w:rPr>
        <w:t>4</w:t>
      </w:r>
      <w:r w:rsidRPr="003A395E">
        <w:rPr>
          <w:rFonts w:ascii="Times New Roman" w:hAnsi="Times New Roman" w:cs="Times New Roman"/>
          <w:sz w:val="24"/>
          <w:szCs w:val="24"/>
        </w:rPr>
        <w:t>.</w:t>
      </w:r>
      <w:r w:rsidRPr="0071420E">
        <w:rPr>
          <w:rFonts w:ascii="Times New Roman" w:hAnsi="Times New Roman" w:cs="Times New Roman"/>
          <w:color w:val="FF0000"/>
          <w:sz w:val="24"/>
          <w:szCs w:val="24"/>
        </w:rPr>
        <w:t xml:space="preserve"> </w:t>
      </w:r>
      <w:r w:rsidRPr="003A395E">
        <w:rPr>
          <w:rFonts w:ascii="Times New Roman" w:hAnsi="Times New Roman" w:cs="Times New Roman"/>
          <w:sz w:val="24"/>
          <w:szCs w:val="24"/>
        </w:rPr>
        <w:t xml:space="preserve">описать </w:t>
      </w:r>
      <w:r w:rsidRPr="003A395E">
        <w:rPr>
          <w:rFonts w:ascii="Times New Roman" w:eastAsia="Times New Roman" w:hAnsi="Times New Roman" w:cs="Times New Roman"/>
          <w:sz w:val="24"/>
          <w:szCs w:val="24"/>
        </w:rPr>
        <w:t>круг задач в рамках поставленной цели, исходя из действующих правовых норм, имеющихся ресурсов и ограничений профильной организации, методы и способы</w:t>
      </w:r>
      <w:r w:rsidRPr="003A395E">
        <w:rPr>
          <w:rFonts w:ascii="Times New Roman" w:eastAsia="Times New Roman" w:hAnsi="Times New Roman" w:cs="Times New Roman"/>
        </w:rPr>
        <w:t xml:space="preserve"> </w:t>
      </w:r>
      <w:r w:rsidRPr="003A395E">
        <w:rPr>
          <w:rFonts w:ascii="Times New Roman" w:eastAsia="Times New Roman" w:hAnsi="Times New Roman" w:cs="Times New Roman"/>
          <w:sz w:val="24"/>
          <w:szCs w:val="24"/>
        </w:rPr>
        <w:t>решения задач, исходя из действующих правовых норм, имеющихся ресурсов и ограничений.</w:t>
      </w:r>
    </w:p>
    <w:p w:rsidR="00CC6186" w:rsidRDefault="003A395E" w:rsidP="003A395E">
      <w:pPr>
        <w:pStyle w:val="60"/>
        <w:shd w:val="clear" w:color="auto" w:fill="auto"/>
        <w:tabs>
          <w:tab w:val="left" w:pos="1162"/>
        </w:tabs>
        <w:spacing w:line="240" w:lineRule="auto"/>
        <w:rPr>
          <w:sz w:val="24"/>
          <w:szCs w:val="24"/>
        </w:rPr>
      </w:pPr>
      <w:r w:rsidRPr="00193E93">
        <w:rPr>
          <w:sz w:val="24"/>
          <w:szCs w:val="24"/>
        </w:rPr>
        <w:t>1.</w:t>
      </w:r>
      <w:r>
        <w:rPr>
          <w:sz w:val="24"/>
          <w:szCs w:val="24"/>
        </w:rPr>
        <w:t>5.</w:t>
      </w:r>
      <w:r w:rsidRPr="00193E93">
        <w:rPr>
          <w:sz w:val="24"/>
          <w:szCs w:val="24"/>
        </w:rPr>
        <w:t xml:space="preserve"> </w:t>
      </w:r>
      <w:r w:rsidRPr="00FD359B">
        <w:rPr>
          <w:sz w:val="24"/>
          <w:szCs w:val="24"/>
        </w:rPr>
        <w:t>описать</w:t>
      </w:r>
      <w:r w:rsidRPr="00193E93">
        <w:rPr>
          <w:sz w:val="24"/>
          <w:szCs w:val="24"/>
        </w:rPr>
        <w:t xml:space="preserve"> нормативно-правовое обеспечение</w:t>
      </w:r>
      <w:r w:rsidRPr="001A41E0">
        <w:rPr>
          <w:sz w:val="24"/>
          <w:szCs w:val="24"/>
        </w:rPr>
        <w:t xml:space="preserve">, национальные и международные стандарты, лучшие практики по построению систем управления рисками; </w:t>
      </w:r>
    </w:p>
    <w:p w:rsidR="003A395E" w:rsidRDefault="003A395E" w:rsidP="003A395E">
      <w:pPr>
        <w:pStyle w:val="60"/>
        <w:shd w:val="clear" w:color="auto" w:fill="auto"/>
        <w:tabs>
          <w:tab w:val="left" w:pos="1162"/>
        </w:tabs>
        <w:spacing w:line="240" w:lineRule="auto"/>
        <w:rPr>
          <w:sz w:val="24"/>
          <w:szCs w:val="24"/>
        </w:rPr>
      </w:pPr>
      <w:r w:rsidRPr="001A41E0">
        <w:rPr>
          <w:sz w:val="24"/>
          <w:szCs w:val="24"/>
        </w:rPr>
        <w:t xml:space="preserve"> Законодательство Российской Федерации и отраслевые стандарты по управлению рисками; Локальные нормативные акты по управлению рисками в деятельности организации</w:t>
      </w:r>
      <w:r w:rsidRPr="001A41E0">
        <w:rPr>
          <w:color w:val="000000"/>
          <w:sz w:val="24"/>
          <w:szCs w:val="24"/>
        </w:rPr>
        <w:t>.</w:t>
      </w:r>
      <w:r>
        <w:rPr>
          <w:color w:val="000000"/>
          <w:sz w:val="24"/>
        </w:rPr>
        <w:t xml:space="preserve"> </w:t>
      </w:r>
      <w:r w:rsidRPr="00193E93">
        <w:rPr>
          <w:i/>
          <w:sz w:val="24"/>
          <w:szCs w:val="24"/>
        </w:rPr>
        <w:t>Сканированные копии изученных документов представить в приложение к отчету</w:t>
      </w:r>
      <w:r w:rsidRPr="00193E93">
        <w:rPr>
          <w:sz w:val="24"/>
          <w:szCs w:val="24"/>
        </w:rPr>
        <w:t>;</w:t>
      </w:r>
    </w:p>
    <w:p w:rsidR="003A395E" w:rsidRDefault="003A395E" w:rsidP="003A395E">
      <w:pPr>
        <w:spacing w:after="0" w:line="240" w:lineRule="auto"/>
        <w:jc w:val="both"/>
        <w:rPr>
          <w:rFonts w:ascii="Times New Roman" w:hAnsi="Times New Roman" w:cs="Times New Roman"/>
          <w:b/>
          <w:color w:val="FF0000"/>
          <w:sz w:val="24"/>
          <w:szCs w:val="24"/>
        </w:rPr>
      </w:pPr>
      <w:r w:rsidRPr="00193E93">
        <w:rPr>
          <w:rFonts w:ascii="Times New Roman" w:hAnsi="Times New Roman"/>
          <w:iCs/>
          <w:sz w:val="24"/>
          <w:szCs w:val="24"/>
        </w:rPr>
        <w:t>1.</w:t>
      </w:r>
      <w:r>
        <w:rPr>
          <w:rFonts w:ascii="Times New Roman" w:hAnsi="Times New Roman"/>
          <w:iCs/>
          <w:sz w:val="24"/>
          <w:szCs w:val="24"/>
        </w:rPr>
        <w:t>6.</w:t>
      </w:r>
      <w:r w:rsidRPr="00193E93">
        <w:rPr>
          <w:rFonts w:ascii="Times New Roman" w:hAnsi="Times New Roman"/>
          <w:iCs/>
          <w:sz w:val="24"/>
          <w:szCs w:val="24"/>
        </w:rPr>
        <w:t xml:space="preserve"> описать информационные </w:t>
      </w:r>
      <w:r>
        <w:rPr>
          <w:rFonts w:ascii="Times New Roman" w:hAnsi="Times New Roman"/>
          <w:iCs/>
          <w:sz w:val="24"/>
          <w:szCs w:val="24"/>
        </w:rPr>
        <w:t>обеспечение управления рисками</w:t>
      </w:r>
      <w:r w:rsidRPr="00193E93">
        <w:rPr>
          <w:rFonts w:ascii="Times New Roman" w:hAnsi="Times New Roman"/>
          <w:sz w:val="24"/>
          <w:szCs w:val="24"/>
        </w:rPr>
        <w:t xml:space="preserve"> (процессы, методы поиска, сбора, хранения, обработки, предоставления, распространения информации и способы осуществления таких процессов и методов)</w:t>
      </w:r>
      <w:r w:rsidRPr="00193E93">
        <w:rPr>
          <w:rFonts w:ascii="Times New Roman" w:hAnsi="Times New Roman"/>
          <w:iCs/>
          <w:sz w:val="24"/>
          <w:szCs w:val="24"/>
        </w:rPr>
        <w:t xml:space="preserve"> и программные средства, которые применяются в организации при решении профессиональных задач (представить информацию о используемых программных средствах </w:t>
      </w:r>
      <w:r>
        <w:rPr>
          <w:rFonts w:ascii="Times New Roman" w:hAnsi="Times New Roman"/>
          <w:iCs/>
          <w:sz w:val="24"/>
          <w:szCs w:val="24"/>
        </w:rPr>
        <w:t xml:space="preserve">управления рисками </w:t>
      </w:r>
      <w:r w:rsidRPr="00193E93">
        <w:rPr>
          <w:rFonts w:ascii="Times New Roman" w:hAnsi="Times New Roman"/>
          <w:iCs/>
          <w:sz w:val="24"/>
          <w:szCs w:val="24"/>
        </w:rPr>
        <w:t>с полным их описанием (</w:t>
      </w:r>
      <w:r w:rsidRPr="005A507D">
        <w:rPr>
          <w:rFonts w:ascii="Times New Roman" w:hAnsi="Times New Roman"/>
          <w:sz w:val="24"/>
          <w:szCs w:val="24"/>
        </w:rPr>
        <w:t xml:space="preserve">офисные приложения; системы управления базой данных (СУБД); прочие </w:t>
      </w:r>
      <w:r w:rsidRPr="005A507D">
        <w:rPr>
          <w:rFonts w:ascii="Times New Roman" w:hAnsi="Times New Roman"/>
          <w:bCs/>
          <w:sz w:val="24"/>
          <w:szCs w:val="24"/>
        </w:rPr>
        <w:t>программные</w:t>
      </w:r>
      <w:r w:rsidRPr="005A507D">
        <w:rPr>
          <w:rFonts w:ascii="Times New Roman" w:hAnsi="Times New Roman"/>
          <w:sz w:val="24"/>
          <w:szCs w:val="24"/>
        </w:rPr>
        <w:t xml:space="preserve"> </w:t>
      </w:r>
      <w:r w:rsidRPr="005A507D">
        <w:rPr>
          <w:rFonts w:ascii="Times New Roman" w:hAnsi="Times New Roman"/>
          <w:bCs/>
          <w:sz w:val="24"/>
          <w:szCs w:val="24"/>
        </w:rPr>
        <w:t>средства</w:t>
      </w:r>
      <w:r w:rsidRPr="005A507D">
        <w:rPr>
          <w:rFonts w:ascii="Times New Roman" w:hAnsi="Times New Roman"/>
          <w:sz w:val="24"/>
          <w:szCs w:val="24"/>
        </w:rPr>
        <w:t xml:space="preserve">); специализированные </w:t>
      </w:r>
      <w:r w:rsidRPr="005A507D">
        <w:rPr>
          <w:rFonts w:ascii="Times New Roman" w:hAnsi="Times New Roman"/>
          <w:bCs/>
          <w:sz w:val="24"/>
          <w:szCs w:val="24"/>
        </w:rPr>
        <w:t>программные</w:t>
      </w:r>
      <w:r w:rsidRPr="005A507D">
        <w:rPr>
          <w:rFonts w:ascii="Times New Roman" w:hAnsi="Times New Roman"/>
          <w:sz w:val="24"/>
          <w:szCs w:val="24"/>
        </w:rPr>
        <w:t xml:space="preserve"> </w:t>
      </w:r>
      <w:r w:rsidRPr="005A507D">
        <w:rPr>
          <w:rFonts w:ascii="Times New Roman" w:hAnsi="Times New Roman"/>
          <w:bCs/>
          <w:sz w:val="24"/>
          <w:szCs w:val="24"/>
        </w:rPr>
        <w:t>средства</w:t>
      </w:r>
      <w:r w:rsidRPr="005A507D">
        <w:rPr>
          <w:rFonts w:ascii="Times New Roman" w:hAnsi="Times New Roman"/>
          <w:sz w:val="24"/>
          <w:szCs w:val="24"/>
        </w:rPr>
        <w:t xml:space="preserve"> </w:t>
      </w:r>
      <w:r>
        <w:rPr>
          <w:rFonts w:ascii="Times New Roman" w:hAnsi="Times New Roman"/>
          <w:sz w:val="24"/>
          <w:szCs w:val="24"/>
        </w:rPr>
        <w:t xml:space="preserve">- </w:t>
      </w:r>
      <w:r w:rsidRPr="005A507D">
        <w:rPr>
          <w:rFonts w:ascii="Times New Roman" w:hAnsi="Times New Roman"/>
          <w:sz w:val="24"/>
          <w:szCs w:val="24"/>
        </w:rPr>
        <w:t>составные части корпоративных информационных систем (КИС)</w:t>
      </w:r>
      <w:r>
        <w:rPr>
          <w:rFonts w:ascii="Times New Roman" w:hAnsi="Times New Roman"/>
          <w:sz w:val="24"/>
          <w:szCs w:val="24"/>
        </w:rPr>
        <w:t xml:space="preserve"> управления рисками.</w:t>
      </w:r>
    </w:p>
    <w:p w:rsidR="00BC44CC" w:rsidRPr="0071420E" w:rsidRDefault="00BC44CC" w:rsidP="004C61F5">
      <w:pPr>
        <w:spacing w:after="0" w:line="240" w:lineRule="auto"/>
        <w:jc w:val="both"/>
        <w:rPr>
          <w:iCs/>
          <w:color w:val="FF0000"/>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E1673D" w:rsidRPr="00F60EA4" w:rsidRDefault="00E1673D" w:rsidP="00E1673D">
      <w:pPr>
        <w:spacing w:after="0" w:line="240" w:lineRule="auto"/>
        <w:jc w:val="both"/>
        <w:rPr>
          <w:rFonts w:ascii="Times New Roman" w:hAnsi="Times New Roman" w:cs="Times New Roman"/>
          <w:b/>
          <w:sz w:val="24"/>
          <w:szCs w:val="24"/>
        </w:rPr>
      </w:pPr>
      <w:r w:rsidRPr="001254B7">
        <w:rPr>
          <w:rFonts w:ascii="Times New Roman" w:hAnsi="Times New Roman" w:cs="Times New Roman"/>
          <w:b/>
          <w:sz w:val="24"/>
          <w:szCs w:val="24"/>
        </w:rPr>
        <w:t>2.</w:t>
      </w:r>
      <w:r>
        <w:rPr>
          <w:rFonts w:ascii="Times New Roman" w:hAnsi="Times New Roman" w:cs="Times New Roman"/>
          <w:b/>
          <w:sz w:val="24"/>
          <w:szCs w:val="24"/>
        </w:rPr>
        <w:t>1</w:t>
      </w:r>
      <w:r w:rsidRPr="001254B7">
        <w:rPr>
          <w:rFonts w:ascii="Times New Roman" w:hAnsi="Times New Roman" w:cs="Times New Roman"/>
          <w:b/>
          <w:sz w:val="24"/>
          <w:szCs w:val="24"/>
        </w:rPr>
        <w:t xml:space="preserve">. </w:t>
      </w:r>
      <w:r w:rsidRPr="00F60EA4">
        <w:rPr>
          <w:rFonts w:ascii="Times New Roman" w:hAnsi="Times New Roman" w:cs="Times New Roman"/>
          <w:b/>
          <w:sz w:val="24"/>
          <w:szCs w:val="24"/>
        </w:rPr>
        <w:t xml:space="preserve">Описать </w:t>
      </w:r>
      <w:r w:rsidR="00CC6186">
        <w:rPr>
          <w:rFonts w:ascii="Times New Roman" w:hAnsi="Times New Roman" w:cs="Times New Roman"/>
          <w:b/>
          <w:sz w:val="24"/>
          <w:szCs w:val="24"/>
        </w:rPr>
        <w:t xml:space="preserve">классификацию </w:t>
      </w:r>
      <w:r w:rsidR="00CC6186" w:rsidRPr="000A2A4F">
        <w:rPr>
          <w:rFonts w:ascii="Times New Roman" w:hAnsi="Times New Roman" w:cs="Times New Roman"/>
          <w:b/>
          <w:sz w:val="24"/>
          <w:szCs w:val="24"/>
        </w:rPr>
        <w:t>рисков</w:t>
      </w:r>
      <w:r w:rsidR="00C77A3C">
        <w:rPr>
          <w:rFonts w:ascii="Times New Roman" w:hAnsi="Times New Roman" w:cs="Times New Roman"/>
          <w:b/>
          <w:sz w:val="24"/>
          <w:szCs w:val="24"/>
        </w:rPr>
        <w:t xml:space="preserve"> </w:t>
      </w:r>
      <w:r>
        <w:rPr>
          <w:rFonts w:ascii="Times New Roman" w:hAnsi="Times New Roman" w:cs="Times New Roman"/>
          <w:b/>
          <w:sz w:val="24"/>
          <w:szCs w:val="24"/>
        </w:rPr>
        <w:t>профильной организации</w:t>
      </w:r>
      <w:r w:rsidRPr="00F60EA4">
        <w:rPr>
          <w:rFonts w:ascii="Times New Roman" w:hAnsi="Times New Roman" w:cs="Times New Roman"/>
          <w:b/>
          <w:sz w:val="24"/>
          <w:szCs w:val="24"/>
        </w:rPr>
        <w:t>.</w:t>
      </w:r>
    </w:p>
    <w:p w:rsidR="00E1673D" w:rsidRDefault="00E1673D" w:rsidP="00E1673D">
      <w:pPr>
        <w:pStyle w:val="ae"/>
        <w:spacing w:before="0" w:beforeAutospacing="0" w:after="0" w:afterAutospacing="0"/>
        <w:rPr>
          <w:i/>
          <w:iCs/>
        </w:rPr>
      </w:pPr>
    </w:p>
    <w:p w:rsidR="00E1673D" w:rsidRPr="00804A4D" w:rsidRDefault="00E1673D" w:rsidP="00E1673D">
      <w:pPr>
        <w:pStyle w:val="ae"/>
        <w:spacing w:before="0" w:beforeAutospacing="0" w:after="0" w:afterAutospacing="0"/>
        <w:rPr>
          <w:i/>
          <w:iCs/>
        </w:rPr>
      </w:pPr>
      <w:r w:rsidRPr="00804A4D">
        <w:rPr>
          <w:i/>
          <w:iCs/>
        </w:rPr>
        <w:t>Основные вопросы для наблюдения и анализа:</w:t>
      </w:r>
    </w:p>
    <w:p w:rsidR="00E1673D" w:rsidRPr="00DC33D3" w:rsidRDefault="00E1673D" w:rsidP="00E1673D">
      <w:pPr>
        <w:pStyle w:val="ae"/>
        <w:spacing w:before="0" w:beforeAutospacing="0" w:after="0" w:afterAutospacing="0"/>
        <w:rPr>
          <w:iCs/>
        </w:rPr>
      </w:pPr>
      <w:r w:rsidRPr="004855E0">
        <w:t>-</w:t>
      </w:r>
      <w:r w:rsidRPr="004855E0">
        <w:rPr>
          <w:iCs/>
        </w:rPr>
        <w:t xml:space="preserve"> </w:t>
      </w:r>
      <w:r>
        <w:t xml:space="preserve">классификация </w:t>
      </w:r>
      <w:r w:rsidRPr="00DC33D3">
        <w:rPr>
          <w:iCs/>
        </w:rPr>
        <w:t>управления рисками</w:t>
      </w:r>
    </w:p>
    <w:p w:rsidR="00E1673D" w:rsidRDefault="00E1673D" w:rsidP="00E1673D">
      <w:pPr>
        <w:pStyle w:val="ae"/>
        <w:spacing w:before="0" w:beforeAutospacing="0" w:after="0" w:afterAutospacing="0"/>
        <w:rPr>
          <w:b/>
          <w:i/>
          <w:iCs/>
        </w:rPr>
      </w:pPr>
    </w:p>
    <w:p w:rsidR="00E1673D" w:rsidRPr="008657A4" w:rsidRDefault="00E1673D" w:rsidP="00E1673D">
      <w:pPr>
        <w:pStyle w:val="ae"/>
        <w:spacing w:before="0" w:beforeAutospacing="0" w:after="0" w:afterAutospacing="0"/>
        <w:rPr>
          <w:b/>
          <w:i/>
          <w:iCs/>
        </w:rPr>
      </w:pPr>
      <w:r w:rsidRPr="008657A4">
        <w:rPr>
          <w:b/>
          <w:i/>
          <w:iCs/>
        </w:rPr>
        <w:t>Практическая работа</w:t>
      </w:r>
    </w:p>
    <w:p w:rsidR="00E1673D" w:rsidRPr="00804A4D" w:rsidRDefault="00E1673D" w:rsidP="00E1673D">
      <w:pPr>
        <w:pStyle w:val="ae"/>
        <w:spacing w:before="0" w:beforeAutospacing="0" w:after="0" w:afterAutospacing="0"/>
        <w:rPr>
          <w:b/>
          <w:iCs/>
        </w:rPr>
      </w:pPr>
      <w:r w:rsidRPr="00804A4D">
        <w:rPr>
          <w:b/>
          <w:i/>
          <w:iCs/>
        </w:rPr>
        <w:t xml:space="preserve">в отчете необходимо </w:t>
      </w:r>
    </w:p>
    <w:p w:rsidR="00FE1B46" w:rsidRDefault="00FE1B46" w:rsidP="004D280D">
      <w:pPr>
        <w:pStyle w:val="ae"/>
        <w:spacing w:before="0" w:beforeAutospacing="0" w:after="0" w:afterAutospacing="0"/>
        <w:jc w:val="both"/>
        <w:rPr>
          <w:b/>
        </w:rPr>
      </w:pPr>
    </w:p>
    <w:p w:rsidR="00E1673D" w:rsidRPr="00A412EA" w:rsidRDefault="00E1673D" w:rsidP="00E1673D">
      <w:pPr>
        <w:spacing w:after="0" w:line="240" w:lineRule="auto"/>
        <w:jc w:val="both"/>
        <w:rPr>
          <w:rFonts w:ascii="Times New Roman" w:hAnsi="Times New Roman" w:cs="Times New Roman"/>
          <w:i/>
          <w:sz w:val="24"/>
          <w:szCs w:val="24"/>
        </w:rPr>
      </w:pPr>
      <w:r w:rsidRPr="00E1673D">
        <w:rPr>
          <w:rFonts w:ascii="Times New Roman" w:hAnsi="Times New Roman" w:cs="Times New Roman"/>
        </w:rPr>
        <w:t xml:space="preserve">2.2.1. </w:t>
      </w:r>
      <w:r w:rsidR="00AD0F8C">
        <w:rPr>
          <w:rFonts w:ascii="Times New Roman" w:hAnsi="Times New Roman" w:cs="Times New Roman"/>
          <w:sz w:val="24"/>
          <w:szCs w:val="24"/>
        </w:rPr>
        <w:t>С</w:t>
      </w:r>
      <w:r w:rsidRPr="00E1673D">
        <w:rPr>
          <w:rFonts w:ascii="Times New Roman" w:hAnsi="Times New Roman" w:cs="Times New Roman"/>
          <w:sz w:val="24"/>
          <w:szCs w:val="24"/>
        </w:rPr>
        <w:t>оставить классификацию рисков профильной организации с учетом специфики её деятельности</w:t>
      </w:r>
      <w:r w:rsidRPr="00A412EA">
        <w:rPr>
          <w:rFonts w:ascii="Times New Roman" w:hAnsi="Times New Roman" w:cs="Times New Roman"/>
          <w:i/>
          <w:sz w:val="24"/>
          <w:szCs w:val="24"/>
        </w:rPr>
        <w:t xml:space="preserve">. </w:t>
      </w:r>
      <w:r w:rsidRPr="00A412EA">
        <w:rPr>
          <w:rFonts w:ascii="Times New Roman" w:eastAsia="Times New Roman" w:hAnsi="Times New Roman" w:cs="Times New Roman"/>
          <w:b/>
          <w:i/>
          <w:sz w:val="24"/>
          <w:szCs w:val="24"/>
        </w:rPr>
        <w:t>Задание выполняется строго по профилю организации, с обоснованием всех рисков, включенных в классификацию</w:t>
      </w:r>
    </w:p>
    <w:p w:rsidR="00E1673D" w:rsidRPr="00160318" w:rsidRDefault="00E1673D" w:rsidP="00E1673D">
      <w:pPr>
        <w:spacing w:after="0" w:line="240" w:lineRule="auto"/>
        <w:jc w:val="center"/>
        <w:rPr>
          <w:rFonts w:ascii="Times New Roman" w:eastAsia="Times New Roman" w:hAnsi="Times New Roman" w:cs="Times New Roman"/>
          <w:b/>
          <w:sz w:val="24"/>
          <w:szCs w:val="24"/>
        </w:rPr>
      </w:pPr>
      <w:r w:rsidRPr="00160318">
        <w:rPr>
          <w:rFonts w:ascii="Times New Roman" w:eastAsia="Times New Roman" w:hAnsi="Times New Roman" w:cs="Times New Roman"/>
          <w:b/>
          <w:sz w:val="24"/>
          <w:szCs w:val="24"/>
        </w:rPr>
        <w:t xml:space="preserve">Пример!!!!  Классификации рисков организации Пример!!!!! </w:t>
      </w:r>
    </w:p>
    <w:p w:rsidR="00E1673D" w:rsidRPr="00160318" w:rsidRDefault="00E1673D" w:rsidP="00E1673D">
      <w:pPr>
        <w:spacing w:after="0" w:line="240" w:lineRule="auto"/>
        <w:jc w:val="center"/>
        <w:rPr>
          <w:rFonts w:ascii="Times New Roman" w:eastAsia="Times New Roman" w:hAnsi="Times New Roman" w:cs="Times New Roman"/>
          <w:b/>
          <w:sz w:val="24"/>
          <w:szCs w:val="24"/>
        </w:rPr>
      </w:pPr>
    </w:p>
    <w:p w:rsidR="00E1673D" w:rsidRPr="0044020B" w:rsidRDefault="00E1673D" w:rsidP="00E1673D">
      <w:pPr>
        <w:spacing w:after="0" w:line="240" w:lineRule="auto"/>
        <w:jc w:val="both"/>
        <w:rPr>
          <w:rFonts w:ascii="Times New Roman" w:eastAsia="Times New Roman" w:hAnsi="Times New Roman" w:cs="Times New Roman"/>
          <w:i/>
        </w:rPr>
      </w:pPr>
      <w:r w:rsidRPr="00160318">
        <w:rPr>
          <w:rFonts w:ascii="Times New Roman" w:eastAsia="Times New Roman" w:hAnsi="Times New Roman" w:cs="Times New Roman"/>
          <w:i/>
        </w:rPr>
        <w:t>Операционные риски</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i/>
        </w:rPr>
        <w:lastRenderedPageBreak/>
        <w:t>1.</w:t>
      </w:r>
      <w:r w:rsidRPr="00A412EA">
        <w:rPr>
          <w:rFonts w:ascii="Times New Roman" w:eastAsia="Times New Roman" w:hAnsi="Times New Roman" w:cs="Times New Roman"/>
          <w:i/>
        </w:rPr>
        <w:t xml:space="preserve"> </w:t>
      </w:r>
      <w:r w:rsidRPr="00160318">
        <w:rPr>
          <w:rFonts w:ascii="Times New Roman" w:eastAsia="Times New Roman" w:hAnsi="Times New Roman" w:cs="Times New Roman"/>
          <w:i/>
        </w:rPr>
        <w:t>Риски персонала (служебные риски)</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 причинами реализации которых являются ненадлежащие действия работников, в том числе:</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неисполнение (ненадлежащее исполнение) сотрудниками своих должностных обязанностей вследствие недостаточной квалификации или служебной халатности, включая риск неисполнения (ненадлежащего исполнения) поручений (распоряжений) клиентов, в том числе при осуществлении ЭДО;</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совершение сотрудниками действий, не входящих в область их компетенции (превышение служебных полномочий);</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совершение сотрудниками непреднамеренных ошибок (ошибочных действий);</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мошеннические действия персонала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совершение сотрудниками умышленных действий (в том числе в сговоре с внешними лицами), включая совершение действий с использованием поддельных ценных бумаг и/или документов, в том числе несанкционированный доступ к компьютерным сетям с целью уничтожения, изменения (искажения) электронных данных, направленных на получение личной выгоды и/или причинение ущерба организации, клиентам;</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утрата (уничтожение, порча, хищение) сертификатов ценных бумаг (в том числе в результате пожара, залива жидкостью) в результате ошибочных, противоправных действий или бездействия сотрудников</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потеря ключевых сотрудников</w:t>
      </w:r>
    </w:p>
    <w:p w:rsidR="00E1673D" w:rsidRPr="0044020B" w:rsidRDefault="00E1673D" w:rsidP="00E1673D">
      <w:pPr>
        <w:spacing w:after="0" w:line="240" w:lineRule="auto"/>
        <w:jc w:val="both"/>
        <w:rPr>
          <w:rFonts w:ascii="Times New Roman" w:eastAsia="Times New Roman" w:hAnsi="Times New Roman" w:cs="Times New Roman"/>
        </w:rPr>
      </w:pPr>
      <w:r w:rsidRPr="00160318">
        <w:rPr>
          <w:rFonts w:ascii="Times New Roman" w:eastAsia="Times New Roman" w:hAnsi="Times New Roman" w:cs="Times New Roman"/>
          <w:i/>
        </w:rPr>
        <w:t>2.</w:t>
      </w:r>
      <w:r w:rsidRPr="0044020B">
        <w:rPr>
          <w:rFonts w:ascii="Times New Roman" w:eastAsia="Times New Roman" w:hAnsi="Times New Roman" w:cs="Times New Roman"/>
          <w:i/>
        </w:rPr>
        <w:t xml:space="preserve"> </w:t>
      </w:r>
      <w:r w:rsidRPr="00160318">
        <w:rPr>
          <w:rFonts w:ascii="Times New Roman" w:eastAsia="Times New Roman" w:hAnsi="Times New Roman" w:cs="Times New Roman"/>
          <w:i/>
        </w:rPr>
        <w:t>Риски внешних лиц</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 причинами реализации которых являются ненадлежащие действия внешних по отношению к организации лиц, в том числе:</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неисполнение (ненадлежащее исполнение) внешними лицами своих обязательств;</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совершение внешними лицами непреднамеренных ошибок (ошибочных действий) при исполнении своих обязательств;</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 xml:space="preserve"> </w:t>
      </w: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совершение внешними лицами умышленных (криминальных) действий с целью причинения ущерба организации, клиентам, включая совершения действий с</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использованием поддельных ценных бумаг и/или документов, а также несанкционированный доступ к компьютерным сетям с целью уничтожения, изменения (искажения) электронных данных.</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3.Риски воздействия внешних событий</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 причинами реализации которых являются:</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недостаточные и/или неадекватные средства обеспечения сохранности имущества организации и ее клиентов;</w:t>
      </w:r>
    </w:p>
    <w:p w:rsidR="00E1673D" w:rsidRPr="00160318"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утрата (уничтожение, порча) имущества и информации организации и ее клиентов, в том числе в результате пожара или залива жидкостью.</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4.Коммуникационные риски</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 причинами реализации которых являются различного рода нарушения, возникающие при взаимодействии организации с внешними лицами: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изменение, искажение получаемой/передаваемой информации и документов;</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утрата, порча получаемой/передаваемой информации и документов.</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5.Технологические риски</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причиной реализации которых является неэффективность или неадекватность применяемых технологий, в том числе:</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установленного порядка функционирования структурных подразделений, а также порядка действий сотрудников (сбой бизнес-процессов);</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установленного порядка взаимодействия между структурными подразделениями, сотрудниками;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установленного порядка применения оборудования и технических средств;</w:t>
      </w:r>
    </w:p>
    <w:p w:rsidR="00E1673D"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установленного порядка обеспечения информационной безопасности;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необеспечения (ненадлежащего обеспечения) порядка осуществления ЭДО вследствие неэффективности и/или неадекватности технологий, порядка и способов осуществления ЭДО;</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ненадлежащего функционирования используемых средств криптографической защиты информации (СКЗИ) и иного аппаратно-программного обеспечения;</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необеспечение (ненадлежащее обеспечение) ЭДО вследствие неэффективности системы электронного документооборота (СЭД).</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6.Технические риски</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 причиной реализации которых является ненадлежащее функционирование используемого оборудования (вычислительной техники, программного обеспечения, иного оборудования и технических средств), в том числе:</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неисполнение оборудованием возложенных на него функций из-за отказов и нарушений в работе;</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самопроизвольные сбои в работе оборудования, включая сбои вычислительной техники и программного обеспечения, приводящие к несанкционированным изменениям данных.</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lastRenderedPageBreak/>
        <w:t xml:space="preserve">7.Комплаенс-риск (регуляторный) </w:t>
      </w:r>
      <w:r w:rsidRPr="00160318">
        <w:rPr>
          <w:rFonts w:ascii="Times New Roman" w:eastAsia="Times New Roman" w:hAnsi="Times New Roman" w:cs="Times New Roman"/>
        </w:rPr>
        <w:t>–</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 в связи с применением юридических санкций или санкций органов регулирования, причиной реализации которых является несоблюдения ею законов, инструкций, правил, стандартов саморегулируемой организации или кодексов поведения, касающихся профессиональной деятельности.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8.</w:t>
      </w:r>
      <w:r>
        <w:rPr>
          <w:rFonts w:ascii="Times New Roman" w:eastAsia="Times New Roman" w:hAnsi="Times New Roman" w:cs="Times New Roman"/>
        </w:rPr>
        <w:t xml:space="preserve"> </w:t>
      </w:r>
      <w:r w:rsidRPr="00160318">
        <w:rPr>
          <w:rFonts w:ascii="Times New Roman" w:eastAsia="Times New Roman" w:hAnsi="Times New Roman" w:cs="Times New Roman"/>
          <w:i/>
        </w:rPr>
        <w:t>Риски ОД/ФТ</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 причиной реализации которых является вовлечение организации в отмывание преступных доходов, в том числе обусловленное совершением клиентом организации операций, направленных на легализацию (отмывание) доходов, полученных преступным путем и финансирование терроризма.</w:t>
      </w:r>
    </w:p>
    <w:p w:rsidR="00E1673D" w:rsidRPr="00160318"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9.Организационные риски</w:t>
      </w:r>
      <w:r w:rsidRPr="0016031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60318">
        <w:rPr>
          <w:rFonts w:ascii="Times New Roman" w:eastAsia="Times New Roman" w:hAnsi="Times New Roman" w:cs="Times New Roman"/>
        </w:rPr>
        <w:t>риски возникновения убытков,</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причиной реализации которых является неэффективность сформированной системы организации и управления:</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организационной структуры, устанавливающей состав, подчиненность, взаимосвязи структурных подразделений и должностных лиц;</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распределения функциональных (должностных) обязанностей и полномочий между структурными подразделениями (должностными лицами).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Иные</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риски</w:t>
      </w:r>
      <w:r w:rsidRPr="0044020B">
        <w:rPr>
          <w:rFonts w:ascii="Times New Roman" w:eastAsia="Times New Roman" w:hAnsi="Times New Roman" w:cs="Times New Roman"/>
        </w:rPr>
        <w:t xml:space="preserve"> </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10.</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i/>
        </w:rPr>
        <w:t>Стратегические риски</w:t>
      </w:r>
      <w:r w:rsidRPr="00160318">
        <w:rPr>
          <w:rFonts w:ascii="Times New Roman" w:eastAsia="Times New Roman" w:hAnsi="Times New Roman" w:cs="Times New Roman"/>
        </w:rPr>
        <w:t>–риски возникновения убытков в результате ошибок (недостатков), допущенных при принятии решений, определяющих стратегию деятельности и развития организации (стратегическое управление), неправильном или недостаточно обоснованном определении перспективных направлений деятельности,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организации.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11.</w:t>
      </w:r>
      <w:r w:rsidRPr="00160318">
        <w:rPr>
          <w:rFonts w:ascii="Times New Roman" w:eastAsia="Times New Roman" w:hAnsi="Times New Roman" w:cs="Times New Roman"/>
          <w:i/>
        </w:rPr>
        <w:t>Политические риски</w:t>
      </w:r>
      <w:r w:rsidRPr="00160318">
        <w:rPr>
          <w:rFonts w:ascii="Times New Roman" w:eastAsia="Times New Roman" w:hAnsi="Times New Roman" w:cs="Times New Roman"/>
        </w:rPr>
        <w:t xml:space="preserve">–риски возникновения убытков, причиной реализации которых является совокупность политических, административных, национальных событий, способных повлечь за собой финансовые и иные потери организации. </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12.</w:t>
      </w:r>
      <w:r w:rsidRPr="00160318">
        <w:rPr>
          <w:rFonts w:ascii="Times New Roman" w:eastAsia="Times New Roman" w:hAnsi="Times New Roman" w:cs="Times New Roman"/>
          <w:i/>
        </w:rPr>
        <w:t>Отраслевые риски</w:t>
      </w:r>
      <w:r w:rsidRPr="00160318">
        <w:rPr>
          <w:rFonts w:ascii="Times New Roman" w:eastAsia="Times New Roman" w:hAnsi="Times New Roman" w:cs="Times New Roman"/>
        </w:rPr>
        <w:t>–риски возникновения убытков, причиной реализации которых является изменение бизнес-ситуации (влияние возможного ухудшения ситуации) в отрасли.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13.Репутационные риски</w:t>
      </w:r>
      <w:r w:rsidRPr="00160318">
        <w:rPr>
          <w:rFonts w:ascii="Times New Roman" w:eastAsia="Times New Roman" w:hAnsi="Times New Roman" w:cs="Times New Roman"/>
        </w:rPr>
        <w:t xml:space="preserve"> (риск потери деловой репутации)</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это риски возникновения убытков (снижения доходов) в результате уменьшения числа клиентов организации, вследствие формирования негативного мнения и снижения доверия к финансовому институту у клиентов, контрагентов, акционеров, участников финансового рынка, органов государственной власти, саморегулируемых организаций, негативного представления о качестве оказываемых услуг, финансовой устойчивости или характере деятельности организации в целом.</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14.Риски правового регулирования (правовой риск)</w:t>
      </w:r>
      <w:r w:rsidRPr="00160318">
        <w:rPr>
          <w:rFonts w:ascii="Times New Roman" w:eastAsia="Times New Roman" w:hAnsi="Times New Roman" w:cs="Times New Roman"/>
        </w:rPr>
        <w:t xml:space="preserve"> -</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 возникновения убытков организации вследствие неоднозначности толкования норм права.</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15.Инновационные риски</w:t>
      </w:r>
      <w:r w:rsidRPr="0044020B">
        <w:rPr>
          <w:rFonts w:ascii="Times New Roman" w:eastAsia="Times New Roman" w:hAnsi="Times New Roman" w:cs="Times New Roman"/>
        </w:rPr>
        <w:t xml:space="preserve"> </w:t>
      </w:r>
      <w:proofErr w:type="gramStart"/>
      <w:r w:rsidRPr="00160318">
        <w:rPr>
          <w:rFonts w:ascii="Times New Roman" w:eastAsia="Times New Roman" w:hAnsi="Times New Roman" w:cs="Times New Roman"/>
        </w:rPr>
        <w:t>-</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это</w:t>
      </w:r>
      <w:proofErr w:type="gramEnd"/>
      <w:r w:rsidRPr="00160318">
        <w:rPr>
          <w:rFonts w:ascii="Times New Roman" w:eastAsia="Times New Roman" w:hAnsi="Times New Roman" w:cs="Times New Roman"/>
        </w:rPr>
        <w:t xml:space="preserve"> риски возникновения убытков, возникающих при вложении средств в проектирование, разработку и ввод в эксплуатацию новой услуги (продукта).</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16.Финансовые риски</w:t>
      </w:r>
      <w:r w:rsidRPr="00160318">
        <w:rPr>
          <w:rFonts w:ascii="Times New Roman" w:eastAsia="Times New Roman" w:hAnsi="Times New Roman" w:cs="Times New Roman"/>
        </w:rPr>
        <w:t>–риски возникновения убытков (снижения доходов), возникновения дополнительных расходов, причиной реализации которых является инфляция, изменение курсов валют, условий кредитования, ликвидности активов организации, инвестиций организации, а также с формой организации финансово-хозяйственной деятельности организации.</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В составе финансового риска выделяется:</w:t>
      </w:r>
    </w:p>
    <w:p w:rsidR="00E1673D" w:rsidRPr="00160318"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16.</w:t>
      </w:r>
      <w:proofErr w:type="gramStart"/>
      <w:r w:rsidRPr="00160318">
        <w:rPr>
          <w:rFonts w:ascii="Times New Roman" w:eastAsia="Times New Roman" w:hAnsi="Times New Roman" w:cs="Times New Roman"/>
        </w:rPr>
        <w:t>1.Кредитный</w:t>
      </w:r>
      <w:proofErr w:type="gramEnd"/>
      <w:r w:rsidRPr="00160318">
        <w:rPr>
          <w:rFonts w:ascii="Times New Roman" w:eastAsia="Times New Roman" w:hAnsi="Times New Roman" w:cs="Times New Roman"/>
        </w:rPr>
        <w:t xml:space="preserve"> риск –</w:t>
      </w:r>
      <w:r>
        <w:rPr>
          <w:rFonts w:ascii="Times New Roman" w:eastAsia="Times New Roman" w:hAnsi="Times New Roman" w:cs="Times New Roman"/>
        </w:rPr>
        <w:t xml:space="preserve"> </w:t>
      </w:r>
      <w:r w:rsidRPr="00160318">
        <w:rPr>
          <w:rFonts w:ascii="Times New Roman" w:eastAsia="Times New Roman" w:hAnsi="Times New Roman" w:cs="Times New Roman"/>
        </w:rPr>
        <w:t xml:space="preserve">риск того, что любое обязанное перед организацией лицо (контрагент, эмитент, заемщик) не исполнит свои обязательства в полной мере либо на требуемую дату, либо в любое время после этой даты. </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16.</w:t>
      </w:r>
      <w:proofErr w:type="gramStart"/>
      <w:r w:rsidRPr="00160318">
        <w:rPr>
          <w:rFonts w:ascii="Times New Roman" w:eastAsia="Times New Roman" w:hAnsi="Times New Roman" w:cs="Times New Roman"/>
        </w:rPr>
        <w:t>2.Риск</w:t>
      </w:r>
      <w:proofErr w:type="gramEnd"/>
      <w:r w:rsidRPr="00160318">
        <w:rPr>
          <w:rFonts w:ascii="Times New Roman" w:eastAsia="Times New Roman" w:hAnsi="Times New Roman" w:cs="Times New Roman"/>
        </w:rPr>
        <w:t xml:space="preserve"> ликвидности</w:t>
      </w:r>
      <w:r>
        <w:rPr>
          <w:rFonts w:ascii="Times New Roman" w:eastAsia="Times New Roman" w:hAnsi="Times New Roman" w:cs="Times New Roman"/>
        </w:rPr>
        <w:t xml:space="preserve"> </w:t>
      </w:r>
      <w:r w:rsidRPr="00160318">
        <w:rPr>
          <w:rFonts w:ascii="Times New Roman" w:eastAsia="Times New Roman" w:hAnsi="Times New Roman" w:cs="Times New Roman"/>
        </w:rPr>
        <w:t>–</w:t>
      </w:r>
      <w:r>
        <w:rPr>
          <w:rFonts w:ascii="Times New Roman" w:eastAsia="Times New Roman" w:hAnsi="Times New Roman" w:cs="Times New Roman"/>
        </w:rPr>
        <w:t xml:space="preserve"> </w:t>
      </w:r>
      <w:r w:rsidRPr="00160318">
        <w:rPr>
          <w:rFonts w:ascii="Times New Roman" w:eastAsia="Times New Roman" w:hAnsi="Times New Roman" w:cs="Times New Roman"/>
        </w:rPr>
        <w:t>риск убытков вследствие неспособности организации обеспечить исполнение обязательств в полном объеме. Риск ликвидности возникает в результате несбалансированности финансовых активов и финансовых обязательств, в том числе вследствие несвоевременного исполнения финансовых обязательств одним или несколькими контрагентами и/или возникновения непредвиденной необходимости немедленного и единовременного исполнения у организации своих финансовых обязательств.</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Риск ликвидности можно условно разделить на три категории: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Риск текущей (балансовой) ликвидности;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Риск рыночной ликвидности;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sym w:font="Symbol" w:char="F0B7"/>
      </w:r>
      <w:r w:rsidRPr="00160318">
        <w:rPr>
          <w:rFonts w:ascii="Times New Roman" w:eastAsia="Times New Roman" w:hAnsi="Times New Roman" w:cs="Times New Roman"/>
        </w:rPr>
        <w:t>Риск долгосрочной ликвидности.</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Риск текущей (балансовой) ликвидности–это риск нехватки ликвидных средств для выполнения текущих финансовых обязательств. Чем большее количество обязательств имеет организация, чем больше величина гарантированных обязательств, тем большая величина рисков текущей (а также долгосрочной) ликвидности ложится на организацию.</w:t>
      </w:r>
    </w:p>
    <w:p w:rsidR="00CC6186"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lastRenderedPageBreak/>
        <w:t>Риск рыночной ликвидности–это риск невозможности реализовать финансовый актив на рынке в требуемые сроки по текущим рыночным котировкам. Риск рыночной ликвидности может усугублять риск текущей ликвидности (кассовых разрывов).</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Риск долгосрочной ликвидности–это риск нехватки ликвидных средств для выполнения долгосрочных финансовых обязательств.</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16.</w:t>
      </w:r>
      <w:r w:rsidR="00CC6186" w:rsidRPr="00160318">
        <w:rPr>
          <w:rFonts w:ascii="Times New Roman" w:eastAsia="Times New Roman" w:hAnsi="Times New Roman" w:cs="Times New Roman"/>
        </w:rPr>
        <w:t>3. Рыночный</w:t>
      </w:r>
      <w:r w:rsidRPr="00160318">
        <w:rPr>
          <w:rFonts w:ascii="Times New Roman" w:eastAsia="Times New Roman" w:hAnsi="Times New Roman" w:cs="Times New Roman"/>
        </w:rPr>
        <w:t xml:space="preserve"> риск–это риск возникновения у организации убытков от инвестирования активов в финансовые инструменты вследствие изменения рыночной стоимости данных инструментов.</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В составе рыночного риска выделяются:</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Фондовый риск–риск</w:t>
      </w:r>
      <w:r w:rsidRPr="0044020B">
        <w:rPr>
          <w:rFonts w:ascii="Times New Roman" w:eastAsia="Times New Roman" w:hAnsi="Times New Roman" w:cs="Times New Roman"/>
        </w:rPr>
        <w:t xml:space="preserve"> </w:t>
      </w:r>
      <w:r w:rsidRPr="00160318">
        <w:rPr>
          <w:rFonts w:ascii="Times New Roman" w:eastAsia="Times New Roman" w:hAnsi="Times New Roman" w:cs="Times New Roman"/>
        </w:rPr>
        <w:t>несения убытков по финансовым активам вследствие неблагоприятного изменения цен данных активов, прежде всего, для инструментов, обращающихся на фондовом рынке.</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Валютный риск</w:t>
      </w:r>
      <w:r>
        <w:rPr>
          <w:rFonts w:ascii="Times New Roman" w:eastAsia="Times New Roman" w:hAnsi="Times New Roman" w:cs="Times New Roman"/>
        </w:rPr>
        <w:t xml:space="preserve"> </w:t>
      </w:r>
      <w:r w:rsidRPr="00160318">
        <w:rPr>
          <w:rFonts w:ascii="Times New Roman" w:eastAsia="Times New Roman" w:hAnsi="Times New Roman" w:cs="Times New Roman"/>
        </w:rPr>
        <w:t>–</w:t>
      </w:r>
      <w:r>
        <w:rPr>
          <w:rFonts w:ascii="Times New Roman" w:eastAsia="Times New Roman" w:hAnsi="Times New Roman" w:cs="Times New Roman"/>
        </w:rPr>
        <w:t xml:space="preserve"> </w:t>
      </w:r>
      <w:r w:rsidRPr="00160318">
        <w:rPr>
          <w:rFonts w:ascii="Times New Roman" w:eastAsia="Times New Roman" w:hAnsi="Times New Roman" w:cs="Times New Roman"/>
        </w:rPr>
        <w:t>риск возникновения убытков по финансовым активам, выраженным в иностранной валюте или чувствительных к изменению курсов иностранной валюты, вследствие изменения курсов валют.</w:t>
      </w:r>
    </w:p>
    <w:p w:rsidR="00E1673D" w:rsidRPr="0044020B"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rPr>
        <w:t>Процентный риск</w:t>
      </w:r>
      <w:r>
        <w:rPr>
          <w:rFonts w:ascii="Times New Roman" w:eastAsia="Times New Roman" w:hAnsi="Times New Roman" w:cs="Times New Roman"/>
        </w:rPr>
        <w:t xml:space="preserve"> </w:t>
      </w:r>
      <w:r w:rsidRPr="00160318">
        <w:rPr>
          <w:rFonts w:ascii="Times New Roman" w:eastAsia="Times New Roman" w:hAnsi="Times New Roman" w:cs="Times New Roman"/>
        </w:rPr>
        <w:t>–</w:t>
      </w:r>
      <w:r>
        <w:rPr>
          <w:rFonts w:ascii="Times New Roman" w:eastAsia="Times New Roman" w:hAnsi="Times New Roman" w:cs="Times New Roman"/>
        </w:rPr>
        <w:t xml:space="preserve"> </w:t>
      </w:r>
      <w:r w:rsidRPr="00160318">
        <w:rPr>
          <w:rFonts w:ascii="Times New Roman" w:eastAsia="Times New Roman" w:hAnsi="Times New Roman" w:cs="Times New Roman"/>
        </w:rPr>
        <w:t>риск возникновения убытков по финансовым активам, чувствительным к изменению процентной ставки, вследствие изменения рыночных процентных ставок.</w:t>
      </w:r>
    </w:p>
    <w:p w:rsidR="00E1673D" w:rsidRPr="00160318" w:rsidRDefault="00E1673D" w:rsidP="00E1673D">
      <w:pPr>
        <w:spacing w:after="0" w:line="240" w:lineRule="auto"/>
        <w:rPr>
          <w:rFonts w:ascii="Times New Roman" w:eastAsia="Times New Roman" w:hAnsi="Times New Roman" w:cs="Times New Roman"/>
        </w:rPr>
      </w:pPr>
      <w:r w:rsidRPr="00160318">
        <w:rPr>
          <w:rFonts w:ascii="Times New Roman" w:eastAsia="Times New Roman" w:hAnsi="Times New Roman" w:cs="Times New Roman"/>
          <w:i/>
        </w:rPr>
        <w:t>17.Форс-мажорные риски</w:t>
      </w:r>
      <w:r w:rsidRPr="00160318">
        <w:rPr>
          <w:rFonts w:ascii="Times New Roman" w:eastAsia="Times New Roman" w:hAnsi="Times New Roman" w:cs="Times New Roman"/>
        </w:rPr>
        <w:t xml:space="preserve">-риски возникновения убытков, причиной реализации которых является возникновение непредотвратимых (форс-мажорных) чрезвычайных ситуаций </w:t>
      </w:r>
    </w:p>
    <w:p w:rsidR="00E1673D" w:rsidRPr="0044020B" w:rsidRDefault="00E1673D" w:rsidP="00E1673D">
      <w:pPr>
        <w:spacing w:after="0" w:line="240" w:lineRule="auto"/>
        <w:jc w:val="both"/>
        <w:rPr>
          <w:rFonts w:ascii="Times New Roman" w:eastAsia="Times New Roman" w:hAnsi="Times New Roman" w:cs="Times New Roman"/>
        </w:rPr>
      </w:pPr>
      <w:r w:rsidRPr="0044020B">
        <w:rPr>
          <w:rFonts w:ascii="Times New Roman" w:eastAsia="Times New Roman" w:hAnsi="Times New Roman" w:cs="Times New Roman"/>
        </w:rPr>
        <w:t>техногенного, природного и социального характера, в том числе:</w:t>
      </w:r>
      <w:r w:rsidRPr="0044020B">
        <w:rPr>
          <w:rFonts w:ascii="Times New Roman" w:eastAsia="Times New Roman" w:hAnsi="Times New Roman" w:cs="Times New Roman"/>
        </w:rPr>
        <w:sym w:font="Symbol" w:char="F0B7"/>
      </w:r>
      <w:r w:rsidRPr="0044020B">
        <w:rPr>
          <w:rFonts w:ascii="Times New Roman" w:eastAsia="Times New Roman" w:hAnsi="Times New Roman" w:cs="Times New Roman"/>
        </w:rPr>
        <w:t>стихийные бедствия, природные катаклизмы;</w:t>
      </w:r>
    </w:p>
    <w:p w:rsidR="00E1673D" w:rsidRPr="0044020B" w:rsidRDefault="00E1673D" w:rsidP="00E1673D">
      <w:pPr>
        <w:spacing w:after="0" w:line="240" w:lineRule="auto"/>
        <w:jc w:val="both"/>
        <w:rPr>
          <w:rFonts w:ascii="Times New Roman" w:eastAsia="Times New Roman" w:hAnsi="Times New Roman" w:cs="Times New Roman"/>
        </w:rPr>
      </w:pPr>
      <w:r w:rsidRPr="0044020B">
        <w:rPr>
          <w:rFonts w:ascii="Times New Roman" w:eastAsia="Times New Roman" w:hAnsi="Times New Roman" w:cs="Times New Roman"/>
        </w:rPr>
        <w:sym w:font="Symbol" w:char="F0B7"/>
      </w:r>
      <w:r w:rsidRPr="0044020B">
        <w:rPr>
          <w:rFonts w:ascii="Times New Roman" w:eastAsia="Times New Roman" w:hAnsi="Times New Roman" w:cs="Times New Roman"/>
        </w:rPr>
        <w:t>техногенные катастрофы, аварии, поражения компьютерными вирусами;</w:t>
      </w:r>
    </w:p>
    <w:p w:rsidR="00E1673D" w:rsidRPr="0044020B" w:rsidRDefault="00E1673D" w:rsidP="00E1673D">
      <w:pPr>
        <w:spacing w:after="0" w:line="240" w:lineRule="auto"/>
        <w:jc w:val="both"/>
        <w:rPr>
          <w:rFonts w:ascii="Times New Roman" w:eastAsia="Times New Roman" w:hAnsi="Times New Roman" w:cs="Times New Roman"/>
        </w:rPr>
      </w:pPr>
      <w:r w:rsidRPr="0044020B">
        <w:rPr>
          <w:rFonts w:ascii="Times New Roman" w:eastAsia="Times New Roman" w:hAnsi="Times New Roman" w:cs="Times New Roman"/>
        </w:rPr>
        <w:sym w:font="Symbol" w:char="F0B7"/>
      </w:r>
      <w:r w:rsidRPr="0044020B">
        <w:rPr>
          <w:rFonts w:ascii="Times New Roman" w:eastAsia="Times New Roman" w:hAnsi="Times New Roman" w:cs="Times New Roman"/>
        </w:rPr>
        <w:t>массовые беспорядки, забастовки, эпидемии, военные действия, террористические акты.</w:t>
      </w:r>
    </w:p>
    <w:p w:rsidR="00E1673D" w:rsidRPr="0044020B" w:rsidRDefault="00E1673D" w:rsidP="00E1673D">
      <w:pPr>
        <w:spacing w:after="0" w:line="240" w:lineRule="auto"/>
        <w:jc w:val="both"/>
        <w:rPr>
          <w:rFonts w:ascii="Times New Roman" w:eastAsia="Times New Roman" w:hAnsi="Times New Roman" w:cs="Times New Roman"/>
        </w:rPr>
      </w:pPr>
      <w:r w:rsidRPr="0044020B">
        <w:rPr>
          <w:rFonts w:ascii="Times New Roman" w:eastAsia="Times New Roman" w:hAnsi="Times New Roman" w:cs="Times New Roman"/>
          <w:i/>
        </w:rPr>
        <w:t xml:space="preserve">18. </w:t>
      </w:r>
      <w:proofErr w:type="spellStart"/>
      <w:r w:rsidRPr="0044020B">
        <w:rPr>
          <w:rFonts w:ascii="Times New Roman" w:eastAsia="Times New Roman" w:hAnsi="Times New Roman" w:cs="Times New Roman"/>
          <w:i/>
        </w:rPr>
        <w:t>Кастодиальный</w:t>
      </w:r>
      <w:proofErr w:type="spellEnd"/>
      <w:r w:rsidRPr="0044020B">
        <w:rPr>
          <w:rFonts w:ascii="Times New Roman" w:eastAsia="Times New Roman" w:hAnsi="Times New Roman" w:cs="Times New Roman"/>
          <w:i/>
        </w:rPr>
        <w:t xml:space="preserve"> риск</w:t>
      </w:r>
      <w:r w:rsidRPr="0044020B">
        <w:rPr>
          <w:rFonts w:ascii="Times New Roman" w:eastAsia="Times New Roman" w:hAnsi="Times New Roman" w:cs="Times New Roman"/>
        </w:rPr>
        <w:t xml:space="preserve"> – риск утраты имущества организации или имущества его клиентов вследствие действий или бездействия лица, ответственного за хранение этого имущества и учет прав на это имущество.</w:t>
      </w:r>
    </w:p>
    <w:p w:rsidR="00E1673D" w:rsidRPr="0044020B" w:rsidRDefault="00E1673D" w:rsidP="00E1673D">
      <w:pPr>
        <w:spacing w:after="0" w:line="240" w:lineRule="auto"/>
        <w:jc w:val="both"/>
        <w:rPr>
          <w:rFonts w:ascii="Times New Roman" w:hAnsi="Times New Roman" w:cs="Times New Roman"/>
        </w:rPr>
      </w:pPr>
      <w:r w:rsidRPr="0044020B">
        <w:rPr>
          <w:rFonts w:ascii="Times New Roman" w:eastAsia="Times New Roman" w:hAnsi="Times New Roman" w:cs="Times New Roman"/>
          <w:i/>
        </w:rPr>
        <w:t>19. Коммерческий риск</w:t>
      </w:r>
      <w:r w:rsidRPr="0044020B">
        <w:rPr>
          <w:rFonts w:ascii="Times New Roman" w:eastAsia="Times New Roman" w:hAnsi="Times New Roman" w:cs="Times New Roman"/>
        </w:rPr>
        <w:t xml:space="preserve"> – риск возникновения расходов (убытков), в том числе при уменьшении доходов или превышении расходов над доходами, в результате неэффективного управления организацией, возникновения непредвиденных рас</w:t>
      </w:r>
      <w:r w:rsidR="00812C93">
        <w:rPr>
          <w:rFonts w:ascii="Times New Roman" w:eastAsia="Times New Roman" w:hAnsi="Times New Roman" w:cs="Times New Roman"/>
        </w:rPr>
        <w:t>ходов</w:t>
      </w:r>
    </w:p>
    <w:p w:rsidR="003A395E" w:rsidRDefault="003A395E" w:rsidP="004D280D">
      <w:pPr>
        <w:pStyle w:val="ae"/>
        <w:spacing w:before="0" w:beforeAutospacing="0" w:after="0" w:afterAutospacing="0"/>
        <w:jc w:val="both"/>
        <w:rPr>
          <w:b/>
        </w:rPr>
      </w:pPr>
    </w:p>
    <w:p w:rsidR="004D280D" w:rsidRDefault="004D280D" w:rsidP="004D4AFF">
      <w:pPr>
        <w:spacing w:after="0" w:line="240" w:lineRule="auto"/>
        <w:jc w:val="both"/>
        <w:rPr>
          <w:rFonts w:ascii="Times New Roman" w:hAnsi="Times New Roman" w:cs="Times New Roman"/>
          <w:b/>
          <w:sz w:val="24"/>
          <w:szCs w:val="24"/>
        </w:rPr>
      </w:pPr>
      <w:r w:rsidRPr="00670A29">
        <w:rPr>
          <w:rFonts w:ascii="Times New Roman" w:hAnsi="Times New Roman" w:cs="Times New Roman"/>
          <w:b/>
          <w:sz w:val="24"/>
          <w:szCs w:val="24"/>
        </w:rPr>
        <w:t>2.</w:t>
      </w:r>
      <w:r w:rsidR="00050B16">
        <w:rPr>
          <w:rFonts w:ascii="Times New Roman" w:hAnsi="Times New Roman" w:cs="Times New Roman"/>
          <w:b/>
          <w:sz w:val="24"/>
          <w:szCs w:val="24"/>
        </w:rPr>
        <w:t>2</w:t>
      </w:r>
      <w:r w:rsidRPr="00670A29">
        <w:rPr>
          <w:rFonts w:ascii="Times New Roman" w:hAnsi="Times New Roman" w:cs="Times New Roman"/>
          <w:b/>
          <w:sz w:val="24"/>
          <w:szCs w:val="24"/>
        </w:rPr>
        <w:t>.</w:t>
      </w:r>
      <w:r w:rsidRPr="00804A4D">
        <w:t xml:space="preserve"> </w:t>
      </w:r>
      <w:r w:rsidRPr="00DE20E5">
        <w:rPr>
          <w:rFonts w:ascii="Times New Roman" w:hAnsi="Times New Roman" w:cs="Times New Roman"/>
          <w:b/>
          <w:sz w:val="24"/>
          <w:szCs w:val="24"/>
        </w:rPr>
        <w:t>Проанализировать</w:t>
      </w:r>
      <w:r w:rsidRPr="00DE20E5">
        <w:rPr>
          <w:rFonts w:ascii="Times New Roman" w:hAnsi="Times New Roman" w:cs="Times New Roman"/>
          <w:b/>
          <w:iCs/>
          <w:sz w:val="24"/>
          <w:szCs w:val="24"/>
        </w:rPr>
        <w:t xml:space="preserve"> </w:t>
      </w:r>
      <w:r w:rsidR="00DE20E5" w:rsidRPr="004E1421">
        <w:rPr>
          <w:rFonts w:ascii="Times New Roman" w:eastAsia="Times New Roman" w:hAnsi="Times New Roman" w:cs="Times New Roman"/>
          <w:b/>
          <w:color w:val="000000"/>
          <w:sz w:val="24"/>
          <w:szCs w:val="24"/>
        </w:rPr>
        <w:t>карты рисков, реестр</w:t>
      </w:r>
      <w:r w:rsidR="00DE20E5" w:rsidRPr="00DE20E5">
        <w:rPr>
          <w:rFonts w:ascii="Times New Roman" w:eastAsia="Times New Roman" w:hAnsi="Times New Roman" w:cs="Times New Roman"/>
          <w:b/>
          <w:color w:val="000000"/>
          <w:sz w:val="24"/>
          <w:szCs w:val="24"/>
        </w:rPr>
        <w:t xml:space="preserve"> </w:t>
      </w:r>
      <w:r w:rsidR="00DE20E5" w:rsidRPr="004E1421">
        <w:rPr>
          <w:rFonts w:ascii="Times New Roman" w:eastAsia="Times New Roman" w:hAnsi="Times New Roman" w:cs="Times New Roman"/>
          <w:b/>
          <w:color w:val="000000"/>
          <w:sz w:val="24"/>
          <w:szCs w:val="24"/>
        </w:rPr>
        <w:t xml:space="preserve">рисков, </w:t>
      </w:r>
      <w:r w:rsidR="004D4AFF" w:rsidRPr="004D4AFF">
        <w:rPr>
          <w:rFonts w:ascii="Times New Roman" w:hAnsi="Times New Roman" w:cs="Times New Roman"/>
          <w:b/>
          <w:sz w:val="24"/>
          <w:szCs w:val="24"/>
        </w:rPr>
        <w:t>систему управления рисками профильной организации</w:t>
      </w:r>
    </w:p>
    <w:p w:rsidR="004D4AFF" w:rsidRPr="004D4AFF" w:rsidRDefault="004D4AFF" w:rsidP="004D4AFF">
      <w:pPr>
        <w:spacing w:after="0" w:line="240" w:lineRule="auto"/>
        <w:jc w:val="both"/>
        <w:rPr>
          <w:b/>
        </w:rPr>
      </w:pPr>
    </w:p>
    <w:p w:rsidR="004D280D" w:rsidRPr="00804A4D" w:rsidRDefault="004D280D" w:rsidP="004D280D">
      <w:pPr>
        <w:pStyle w:val="ae"/>
        <w:spacing w:before="0" w:beforeAutospacing="0" w:after="0" w:afterAutospacing="0"/>
        <w:rPr>
          <w:i/>
          <w:iCs/>
        </w:rPr>
      </w:pPr>
      <w:r w:rsidRPr="00804A4D">
        <w:rPr>
          <w:i/>
          <w:iCs/>
        </w:rPr>
        <w:t>Основные вопросы для наблюдения и анализа:</w:t>
      </w:r>
    </w:p>
    <w:p w:rsidR="00BE1406" w:rsidRPr="00BE1406" w:rsidRDefault="004D280D" w:rsidP="00BE1406">
      <w:pPr>
        <w:pStyle w:val="ae"/>
        <w:spacing w:before="0" w:beforeAutospacing="0" w:after="0" w:afterAutospacing="0"/>
        <w:rPr>
          <w:iCs/>
        </w:rPr>
      </w:pPr>
      <w:r w:rsidRPr="00BE1406">
        <w:t>-</w:t>
      </w:r>
      <w:r w:rsidRPr="00BE1406">
        <w:rPr>
          <w:iCs/>
        </w:rPr>
        <w:t xml:space="preserve"> </w:t>
      </w:r>
      <w:r w:rsidR="00BE1406" w:rsidRPr="00BE1406">
        <w:rPr>
          <w:color w:val="000000"/>
        </w:rPr>
        <w:t>карты рисков, реестр рисков</w:t>
      </w:r>
      <w:r w:rsidR="00BE1406" w:rsidRPr="00BE1406">
        <w:rPr>
          <w:iCs/>
        </w:rPr>
        <w:t xml:space="preserve"> </w:t>
      </w:r>
    </w:p>
    <w:p w:rsidR="00BE1406" w:rsidRPr="00BE1406" w:rsidRDefault="004D280D" w:rsidP="00BE1406">
      <w:pPr>
        <w:spacing w:after="0" w:line="240" w:lineRule="auto"/>
        <w:jc w:val="both"/>
        <w:rPr>
          <w:rFonts w:ascii="Times New Roman" w:eastAsia="Times New Roman" w:hAnsi="Times New Roman" w:cs="Times New Roman"/>
          <w:color w:val="000000"/>
          <w:sz w:val="24"/>
          <w:szCs w:val="24"/>
        </w:rPr>
      </w:pPr>
      <w:r w:rsidRPr="00BE1406">
        <w:rPr>
          <w:rFonts w:ascii="Times New Roman" w:hAnsi="Times New Roman" w:cs="Times New Roman"/>
          <w:iCs/>
          <w:sz w:val="24"/>
          <w:szCs w:val="24"/>
        </w:rPr>
        <w:t xml:space="preserve">- </w:t>
      </w:r>
      <w:r w:rsidR="007D5013">
        <w:rPr>
          <w:rFonts w:ascii="Times New Roman" w:eastAsia="Times New Roman" w:hAnsi="Times New Roman" w:cs="Times New Roman"/>
          <w:color w:val="000000"/>
          <w:sz w:val="24"/>
          <w:szCs w:val="24"/>
        </w:rPr>
        <w:t>система</w:t>
      </w:r>
      <w:r w:rsidR="00C77A3C">
        <w:rPr>
          <w:rFonts w:ascii="Times New Roman" w:eastAsia="Times New Roman" w:hAnsi="Times New Roman" w:cs="Times New Roman"/>
          <w:color w:val="000000"/>
          <w:sz w:val="24"/>
          <w:szCs w:val="24"/>
        </w:rPr>
        <w:t xml:space="preserve"> управлени</w:t>
      </w:r>
      <w:r w:rsidR="007D5013">
        <w:rPr>
          <w:rFonts w:ascii="Times New Roman" w:eastAsia="Times New Roman" w:hAnsi="Times New Roman" w:cs="Times New Roman"/>
          <w:color w:val="000000"/>
          <w:sz w:val="24"/>
          <w:szCs w:val="24"/>
        </w:rPr>
        <w:t>я</w:t>
      </w:r>
      <w:r w:rsidR="00BE1406" w:rsidRPr="00BE1406">
        <w:rPr>
          <w:rFonts w:ascii="Times New Roman" w:eastAsia="Times New Roman" w:hAnsi="Times New Roman" w:cs="Times New Roman"/>
          <w:color w:val="000000"/>
          <w:sz w:val="24"/>
          <w:szCs w:val="24"/>
        </w:rPr>
        <w:t xml:space="preserve"> рисками</w:t>
      </w:r>
    </w:p>
    <w:p w:rsidR="004D280D" w:rsidRPr="00BE1406" w:rsidRDefault="004D280D" w:rsidP="00BE1406">
      <w:pPr>
        <w:pStyle w:val="ae"/>
        <w:spacing w:before="0" w:beforeAutospacing="0" w:after="0" w:afterAutospacing="0"/>
        <w:rPr>
          <w:iCs/>
        </w:rPr>
      </w:pPr>
    </w:p>
    <w:p w:rsidR="00670A29" w:rsidRPr="00804A4D" w:rsidRDefault="00670A29" w:rsidP="00670A29">
      <w:pPr>
        <w:pStyle w:val="ae"/>
        <w:spacing w:before="0" w:beforeAutospacing="0" w:after="0" w:afterAutospacing="0"/>
        <w:rPr>
          <w:b/>
          <w:i/>
          <w:iCs/>
        </w:rPr>
      </w:pPr>
      <w:r w:rsidRPr="00804A4D">
        <w:rPr>
          <w:b/>
          <w:i/>
          <w:iCs/>
        </w:rPr>
        <w:t>Практическая работа:</w:t>
      </w:r>
    </w:p>
    <w:p w:rsidR="00670A29" w:rsidRPr="00804A4D" w:rsidRDefault="00670A29" w:rsidP="00670A29">
      <w:pPr>
        <w:pStyle w:val="ae"/>
        <w:spacing w:before="0" w:beforeAutospacing="0" w:after="0" w:afterAutospacing="0"/>
        <w:rPr>
          <w:b/>
          <w:i/>
          <w:iCs/>
        </w:rPr>
      </w:pPr>
      <w:r w:rsidRPr="00804A4D">
        <w:rPr>
          <w:b/>
          <w:i/>
          <w:iCs/>
        </w:rPr>
        <w:t xml:space="preserve">в отчете необходимо: </w:t>
      </w:r>
    </w:p>
    <w:p w:rsidR="00840E43" w:rsidRPr="00F97309" w:rsidRDefault="00840E43" w:rsidP="00840E43">
      <w:pPr>
        <w:spacing w:after="0" w:line="240" w:lineRule="auto"/>
        <w:jc w:val="both"/>
        <w:rPr>
          <w:rFonts w:ascii="Times New Roman" w:hAnsi="Times New Roman" w:cs="Times New Roman"/>
          <w:sz w:val="24"/>
          <w:szCs w:val="24"/>
        </w:rPr>
      </w:pPr>
      <w:r w:rsidRPr="00F97309">
        <w:rPr>
          <w:rFonts w:ascii="Times New Roman" w:hAnsi="Times New Roman" w:cs="Times New Roman"/>
          <w:sz w:val="24"/>
          <w:szCs w:val="24"/>
        </w:rPr>
        <w:t>2.</w:t>
      </w:r>
      <w:r>
        <w:rPr>
          <w:rFonts w:ascii="Times New Roman" w:hAnsi="Times New Roman" w:cs="Times New Roman"/>
          <w:sz w:val="24"/>
          <w:szCs w:val="24"/>
        </w:rPr>
        <w:t>2</w:t>
      </w:r>
      <w:r w:rsidRPr="00F97309">
        <w:rPr>
          <w:rFonts w:ascii="Times New Roman" w:hAnsi="Times New Roman" w:cs="Times New Roman"/>
          <w:sz w:val="24"/>
          <w:szCs w:val="24"/>
        </w:rPr>
        <w:t>.</w:t>
      </w:r>
      <w:r>
        <w:rPr>
          <w:rFonts w:ascii="Times New Roman" w:hAnsi="Times New Roman" w:cs="Times New Roman"/>
          <w:sz w:val="24"/>
          <w:szCs w:val="24"/>
        </w:rPr>
        <w:t>1</w:t>
      </w:r>
      <w:r w:rsidRPr="00F97309">
        <w:rPr>
          <w:rFonts w:ascii="Times New Roman" w:hAnsi="Times New Roman" w:cs="Times New Roman"/>
          <w:sz w:val="24"/>
          <w:szCs w:val="24"/>
        </w:rPr>
        <w:t xml:space="preserve">. Описать </w:t>
      </w:r>
      <w:r>
        <w:rPr>
          <w:rFonts w:ascii="Times New Roman" w:eastAsia="Times New Roman" w:hAnsi="Times New Roman" w:cs="Times New Roman"/>
          <w:color w:val="000000"/>
          <w:sz w:val="24"/>
          <w:szCs w:val="24"/>
        </w:rPr>
        <w:t xml:space="preserve">на примере профильной организации </w:t>
      </w:r>
      <w:r w:rsidRPr="00F97309">
        <w:rPr>
          <w:rFonts w:ascii="Times New Roman" w:hAnsi="Times New Roman" w:cs="Times New Roman"/>
          <w:sz w:val="24"/>
          <w:szCs w:val="24"/>
        </w:rPr>
        <w:t>систему управления рисками с учетом следующих элементов:</w:t>
      </w:r>
    </w:p>
    <w:p w:rsidR="00840E43" w:rsidRPr="00A412EA" w:rsidRDefault="00840E43" w:rsidP="00840E43">
      <w:pPr>
        <w:spacing w:after="0" w:line="240" w:lineRule="auto"/>
        <w:jc w:val="both"/>
        <w:rPr>
          <w:rFonts w:ascii="Times New Roman" w:hAnsi="Times New Roman" w:cs="Times New Roman"/>
        </w:rPr>
      </w:pPr>
      <w:r>
        <w:rPr>
          <w:rFonts w:ascii="Times New Roman" w:hAnsi="Times New Roman" w:cs="Times New Roman"/>
          <w:b/>
          <w:sz w:val="24"/>
          <w:szCs w:val="24"/>
        </w:rPr>
        <w:t xml:space="preserve">- </w:t>
      </w:r>
      <w:r w:rsidRPr="00A412EA">
        <w:rPr>
          <w:rFonts w:ascii="Times New Roman" w:hAnsi="Times New Roman" w:cs="Times New Roman"/>
          <w:b/>
        </w:rPr>
        <w:t xml:space="preserve">Внутренняя среда - </w:t>
      </w:r>
      <w:r w:rsidRPr="00A412EA">
        <w:rPr>
          <w:rFonts w:ascii="Times New Roman" w:hAnsi="Times New Roman" w:cs="Times New Roman"/>
        </w:rPr>
        <w:t>подходы, основанные на рисках, должны разрабатываться и применяться ко всем видам деятельности профильной организации</w:t>
      </w:r>
    </w:p>
    <w:p w:rsidR="00840E43" w:rsidRPr="00A412EA" w:rsidRDefault="00840E43" w:rsidP="00840E43">
      <w:pPr>
        <w:spacing w:after="0" w:line="240" w:lineRule="auto"/>
        <w:jc w:val="both"/>
        <w:rPr>
          <w:rFonts w:ascii="Times New Roman" w:hAnsi="Times New Roman" w:cs="Times New Roman"/>
          <w:b/>
        </w:rPr>
      </w:pPr>
      <w:r w:rsidRPr="00A412EA">
        <w:rPr>
          <w:rFonts w:ascii="Times New Roman" w:hAnsi="Times New Roman" w:cs="Times New Roman"/>
          <w:b/>
        </w:rPr>
        <w:t xml:space="preserve">- Постановка целей и задач - </w:t>
      </w:r>
      <w:r w:rsidRPr="00A412EA">
        <w:rPr>
          <w:rFonts w:ascii="Times New Roman" w:hAnsi="Times New Roman" w:cs="Times New Roman"/>
        </w:rPr>
        <w:t>существование системы ориентиров, позволяющих выявлять риски профильной организации, то есть угрозы достижению её целей, и возможности для дальнейшего развития.</w:t>
      </w:r>
    </w:p>
    <w:p w:rsidR="00840E43" w:rsidRPr="00A412EA" w:rsidRDefault="00840E43" w:rsidP="00840E43">
      <w:pPr>
        <w:spacing w:after="0" w:line="240" w:lineRule="auto"/>
        <w:jc w:val="both"/>
        <w:rPr>
          <w:rFonts w:ascii="Times New Roman" w:hAnsi="Times New Roman" w:cs="Times New Roman"/>
          <w:b/>
        </w:rPr>
      </w:pPr>
      <w:r w:rsidRPr="00A412EA">
        <w:rPr>
          <w:rFonts w:ascii="Times New Roman" w:hAnsi="Times New Roman" w:cs="Times New Roman"/>
          <w:b/>
        </w:rPr>
        <w:t xml:space="preserve">- Выявление рисков - </w:t>
      </w:r>
      <w:r w:rsidRPr="00A412EA">
        <w:rPr>
          <w:rFonts w:ascii="Times New Roman" w:hAnsi="Times New Roman" w:cs="Times New Roman"/>
        </w:rPr>
        <w:t>обеспечивает наличие эффективных и действенных процедур по выявлению внутренних и внешних событий, способных повлиять на достижение профильной организации своих целей.</w:t>
      </w:r>
    </w:p>
    <w:p w:rsidR="00840E43" w:rsidRPr="00E0611F" w:rsidRDefault="00840E43" w:rsidP="00840E43">
      <w:pPr>
        <w:spacing w:after="0" w:line="240" w:lineRule="auto"/>
        <w:rPr>
          <w:rFonts w:ascii="Times New Roman" w:eastAsia="Times New Roman" w:hAnsi="Times New Roman" w:cs="Times New Roman"/>
        </w:rPr>
      </w:pPr>
      <w:r w:rsidRPr="00A412EA">
        <w:rPr>
          <w:rFonts w:ascii="Times New Roman" w:hAnsi="Times New Roman" w:cs="Times New Roman"/>
          <w:b/>
        </w:rPr>
        <w:t>-</w:t>
      </w:r>
      <w:r w:rsidRPr="00E0611F">
        <w:rPr>
          <w:rFonts w:ascii="Times New Roman" w:eastAsia="Times New Roman" w:hAnsi="Times New Roman" w:cs="Times New Roman"/>
        </w:rPr>
        <w:t xml:space="preserve">- </w:t>
      </w:r>
      <w:r w:rsidRPr="00E0611F">
        <w:rPr>
          <w:rFonts w:ascii="Times New Roman" w:eastAsia="Times New Roman" w:hAnsi="Times New Roman" w:cs="Times New Roman"/>
          <w:b/>
        </w:rPr>
        <w:t xml:space="preserve">Модель управления рисками COSO ERM </w:t>
      </w:r>
      <w:r w:rsidRPr="00E0611F">
        <w:rPr>
          <w:rFonts w:ascii="Times New Roman" w:eastAsia="Times New Roman" w:hAnsi="Times New Roman" w:cs="Times New Roman"/>
        </w:rPr>
        <w:t xml:space="preserve">и возможности ее применения в российских компаниях. </w:t>
      </w:r>
    </w:p>
    <w:p w:rsidR="00840E43" w:rsidRPr="00E0611F" w:rsidRDefault="00840E43" w:rsidP="00840E43">
      <w:pPr>
        <w:spacing w:after="0" w:line="240" w:lineRule="auto"/>
        <w:rPr>
          <w:rFonts w:ascii="Times New Roman" w:eastAsia="Times New Roman" w:hAnsi="Times New Roman" w:cs="Times New Roman"/>
          <w:b/>
        </w:rPr>
      </w:pPr>
      <w:r w:rsidRPr="00E0611F">
        <w:rPr>
          <w:rFonts w:ascii="Times New Roman" w:eastAsia="Times New Roman" w:hAnsi="Times New Roman" w:cs="Times New Roman"/>
          <w:b/>
        </w:rPr>
        <w:t xml:space="preserve">- Стандарты ИСО для управления рисками. </w:t>
      </w:r>
    </w:p>
    <w:p w:rsidR="00840E43" w:rsidRPr="00E0611F" w:rsidRDefault="00840E43" w:rsidP="00840E43">
      <w:pPr>
        <w:spacing w:after="0" w:line="240" w:lineRule="auto"/>
        <w:rPr>
          <w:rFonts w:ascii="Times New Roman" w:eastAsia="Times New Roman" w:hAnsi="Times New Roman" w:cs="Times New Roman"/>
          <w:b/>
        </w:rPr>
      </w:pPr>
      <w:r w:rsidRPr="00E0611F">
        <w:rPr>
          <w:rFonts w:ascii="Times New Roman" w:eastAsia="Times New Roman" w:hAnsi="Times New Roman" w:cs="Times New Roman"/>
          <w:b/>
        </w:rPr>
        <w:t xml:space="preserve">- Стандарты ИСО, стандарт ИСО 31000: Менеджмент риска. </w:t>
      </w:r>
    </w:p>
    <w:p w:rsidR="00840E43" w:rsidRPr="00A412EA" w:rsidRDefault="00840E43" w:rsidP="00840E43">
      <w:pPr>
        <w:spacing w:after="0" w:line="240" w:lineRule="auto"/>
        <w:jc w:val="both"/>
        <w:rPr>
          <w:rFonts w:ascii="Times New Roman" w:hAnsi="Times New Roman" w:cs="Times New Roman"/>
          <w:b/>
        </w:rPr>
      </w:pPr>
      <w:r w:rsidRPr="00A412EA">
        <w:rPr>
          <w:rFonts w:ascii="Times New Roman" w:hAnsi="Times New Roman" w:cs="Times New Roman"/>
          <w:b/>
        </w:rPr>
        <w:t xml:space="preserve"> Оценка рисков - </w:t>
      </w:r>
      <w:r w:rsidRPr="00A412EA">
        <w:rPr>
          <w:rFonts w:ascii="Times New Roman" w:hAnsi="Times New Roman" w:cs="Times New Roman"/>
        </w:rPr>
        <w:t>критерии оценки рисков с точки зрения их вероятности, потенциального ущерба и управляемости, чтобы на основании этих критериев ранжировать риски и распределять ресурсы</w:t>
      </w:r>
    </w:p>
    <w:p w:rsidR="00840E43" w:rsidRPr="00A412EA" w:rsidRDefault="00840E43" w:rsidP="00840E43">
      <w:pPr>
        <w:spacing w:after="0" w:line="240" w:lineRule="auto"/>
        <w:jc w:val="both"/>
        <w:rPr>
          <w:rFonts w:ascii="Times New Roman" w:hAnsi="Times New Roman" w:cs="Times New Roman"/>
          <w:b/>
        </w:rPr>
      </w:pPr>
      <w:r w:rsidRPr="00A412EA">
        <w:rPr>
          <w:rFonts w:ascii="Times New Roman" w:hAnsi="Times New Roman" w:cs="Times New Roman"/>
          <w:b/>
        </w:rPr>
        <w:t xml:space="preserve">- Реагирование на риски - </w:t>
      </w:r>
      <w:r w:rsidRPr="00A412EA">
        <w:rPr>
          <w:rFonts w:ascii="Times New Roman" w:hAnsi="Times New Roman" w:cs="Times New Roman"/>
        </w:rPr>
        <w:t>руководство профильной организации отвечает за разработку планов действий, направленных на снижение выявленных рисков до приемлемого уровня, или за реагирование на риски другим целесообразным образом</w:t>
      </w:r>
    </w:p>
    <w:p w:rsidR="00840E43" w:rsidRPr="00A412EA" w:rsidRDefault="00840E43" w:rsidP="00840E43">
      <w:pPr>
        <w:spacing w:after="0" w:line="240" w:lineRule="auto"/>
        <w:jc w:val="both"/>
        <w:rPr>
          <w:rFonts w:ascii="Times New Roman" w:hAnsi="Times New Roman" w:cs="Times New Roman"/>
          <w:b/>
        </w:rPr>
      </w:pPr>
      <w:r w:rsidRPr="00A412EA">
        <w:rPr>
          <w:rFonts w:ascii="Times New Roman" w:hAnsi="Times New Roman" w:cs="Times New Roman"/>
          <w:b/>
        </w:rPr>
        <w:t xml:space="preserve">- Контрольные процедуры - </w:t>
      </w:r>
      <w:r w:rsidRPr="00A412EA">
        <w:rPr>
          <w:rFonts w:ascii="Times New Roman" w:hAnsi="Times New Roman" w:cs="Times New Roman"/>
        </w:rPr>
        <w:t>процессы и процедуры, обеспечивающие контроль за надлежащим и своевременным выполнением разработанных планов по управлению рисками.</w:t>
      </w:r>
    </w:p>
    <w:p w:rsidR="00840E43" w:rsidRPr="00A412EA" w:rsidRDefault="00840E43" w:rsidP="00840E43">
      <w:pPr>
        <w:spacing w:after="0" w:line="240" w:lineRule="auto"/>
        <w:jc w:val="both"/>
        <w:rPr>
          <w:rFonts w:ascii="Times New Roman" w:hAnsi="Times New Roman" w:cs="Times New Roman"/>
        </w:rPr>
      </w:pPr>
      <w:r w:rsidRPr="00A412EA">
        <w:rPr>
          <w:rFonts w:ascii="Times New Roman" w:hAnsi="Times New Roman" w:cs="Times New Roman"/>
          <w:b/>
        </w:rPr>
        <w:lastRenderedPageBreak/>
        <w:t xml:space="preserve">- Информация о рисках - </w:t>
      </w:r>
      <w:r w:rsidRPr="00A412EA">
        <w:rPr>
          <w:rFonts w:ascii="Times New Roman" w:hAnsi="Times New Roman" w:cs="Times New Roman"/>
        </w:rPr>
        <w:t>каналы обмена информацией о рисках призваны обеспечить полноту, своевременность и точность этой информации, её правильную адресацию, оптимальную форму и содержание, а также выполнение требований к конфиденциальности данных и адекватную обратную связь</w:t>
      </w:r>
    </w:p>
    <w:p w:rsidR="00840E43" w:rsidRPr="00A412EA" w:rsidRDefault="00840E43" w:rsidP="00840E43">
      <w:pPr>
        <w:spacing w:after="0" w:line="240" w:lineRule="auto"/>
        <w:jc w:val="both"/>
        <w:rPr>
          <w:rFonts w:ascii="Times New Roman" w:hAnsi="Times New Roman" w:cs="Times New Roman"/>
          <w:b/>
        </w:rPr>
      </w:pPr>
      <w:r w:rsidRPr="00A412EA">
        <w:rPr>
          <w:rFonts w:ascii="Times New Roman" w:hAnsi="Times New Roman" w:cs="Times New Roman"/>
          <w:b/>
        </w:rPr>
        <w:t xml:space="preserve">- Мониторинг и обучение - </w:t>
      </w:r>
      <w:r w:rsidRPr="00A412EA">
        <w:rPr>
          <w:rFonts w:ascii="Times New Roman" w:hAnsi="Times New Roman" w:cs="Times New Roman"/>
        </w:rPr>
        <w:t>мониторинг эффективности СУР осуществляется в рамках повседневной управленческой деятельности, а также посредством предоставления отчётности комитету по аудиту совета директоров, проверок внутренних и внешних аудиторов, проведения обучения по вопросам управления рисками и т. д.</w:t>
      </w:r>
    </w:p>
    <w:p w:rsidR="00840E43" w:rsidRDefault="00840E43" w:rsidP="00670A29">
      <w:pPr>
        <w:pStyle w:val="ae"/>
        <w:shd w:val="clear" w:color="auto" w:fill="FFFFFF"/>
        <w:tabs>
          <w:tab w:val="left" w:pos="567"/>
        </w:tabs>
        <w:spacing w:before="0" w:beforeAutospacing="0" w:after="0" w:afterAutospacing="0"/>
        <w:jc w:val="both"/>
      </w:pPr>
    </w:p>
    <w:p w:rsidR="00670A29" w:rsidRPr="00ED3B97" w:rsidRDefault="00670A29" w:rsidP="00670A29">
      <w:pPr>
        <w:pStyle w:val="ae"/>
        <w:shd w:val="clear" w:color="auto" w:fill="FFFFFF"/>
        <w:tabs>
          <w:tab w:val="left" w:pos="567"/>
        </w:tabs>
        <w:spacing w:before="0" w:beforeAutospacing="0" w:after="0" w:afterAutospacing="0"/>
        <w:jc w:val="both"/>
      </w:pPr>
      <w:r w:rsidRPr="00BF7046">
        <w:t>2.</w:t>
      </w:r>
      <w:r w:rsidR="00050B16">
        <w:t>2</w:t>
      </w:r>
      <w:r w:rsidRPr="00BF7046">
        <w:t>.</w:t>
      </w:r>
      <w:r w:rsidR="00840E43">
        <w:t>2</w:t>
      </w:r>
      <w:r>
        <w:t>.</w:t>
      </w:r>
      <w:r w:rsidRPr="00804A4D">
        <w:t xml:space="preserve"> </w:t>
      </w:r>
      <w:r>
        <w:t>С</w:t>
      </w:r>
      <w:r w:rsidRPr="00ED3B97">
        <w:t xml:space="preserve">оставить реестр риска профильной организации, включив в реестр основные виды опасностей, </w:t>
      </w:r>
      <w:r>
        <w:t>источники риска, мероприятия</w:t>
      </w:r>
      <w:r w:rsidRPr="00ED3B97">
        <w:t xml:space="preserve"> снижения риска и </w:t>
      </w:r>
      <w:r>
        <w:t>исполнители</w:t>
      </w:r>
      <w:r w:rsidRPr="00ED3B97">
        <w:t xml:space="preserve">.  </w:t>
      </w:r>
    </w:p>
    <w:p w:rsidR="00670A29" w:rsidRPr="00B530F7" w:rsidRDefault="00670A29" w:rsidP="00670A29">
      <w:pPr>
        <w:pStyle w:val="ae"/>
        <w:shd w:val="clear" w:color="auto" w:fill="FFFFFF"/>
        <w:tabs>
          <w:tab w:val="left" w:pos="567"/>
        </w:tabs>
        <w:spacing w:before="0" w:beforeAutospacing="0" w:after="0" w:afterAutospacing="0"/>
        <w:jc w:val="both"/>
        <w:rPr>
          <w:i/>
          <w:sz w:val="22"/>
          <w:szCs w:val="22"/>
        </w:rPr>
      </w:pPr>
      <w:r w:rsidRPr="00B530F7">
        <w:rPr>
          <w:i/>
          <w:sz w:val="22"/>
          <w:szCs w:val="22"/>
        </w:rPr>
        <w:t xml:space="preserve">Внимание!!! Реестр рисков составляется по фактическим рискам профильной организации (базы практики) с учетом специфики её деятельности. </w:t>
      </w:r>
      <w:r>
        <w:rPr>
          <w:i/>
          <w:sz w:val="22"/>
          <w:szCs w:val="22"/>
        </w:rPr>
        <w:t xml:space="preserve">В реестр включаются внешние и внутренние риски. </w:t>
      </w:r>
      <w:r w:rsidRPr="00B530F7">
        <w:rPr>
          <w:i/>
          <w:sz w:val="22"/>
          <w:szCs w:val="22"/>
        </w:rPr>
        <w:t>Теоретический материал недопустим, в работе можно использовать пример реестра, либо предложить свой вариант.</w:t>
      </w:r>
      <w:r w:rsidRPr="00B530F7">
        <w:rPr>
          <w:sz w:val="22"/>
          <w:szCs w:val="22"/>
        </w:rPr>
        <w:t xml:space="preserve"> </w:t>
      </w:r>
      <w:r w:rsidRPr="00B530F7">
        <w:rPr>
          <w:i/>
          <w:sz w:val="22"/>
          <w:szCs w:val="22"/>
        </w:rPr>
        <w:t>В зависимости от особенностей организации форма и содержание реестра риска могут быть изменены или дополнены.</w:t>
      </w:r>
    </w:p>
    <w:p w:rsidR="00670A29" w:rsidRPr="00605D9E" w:rsidRDefault="00670A29" w:rsidP="00670A29">
      <w:pPr>
        <w:pStyle w:val="ae"/>
        <w:shd w:val="clear" w:color="auto" w:fill="FFFFFF"/>
        <w:tabs>
          <w:tab w:val="left" w:pos="567"/>
        </w:tabs>
        <w:spacing w:before="0" w:beforeAutospacing="0" w:after="0" w:afterAutospacing="0"/>
        <w:jc w:val="both"/>
      </w:pPr>
      <w:r w:rsidRPr="00605D9E">
        <w:rPr>
          <w:sz w:val="22"/>
          <w:szCs w:val="22"/>
        </w:rPr>
        <w:t>Пример Реестра рисков</w:t>
      </w:r>
    </w:p>
    <w:p w:rsidR="00670A29" w:rsidRPr="00605D9E" w:rsidRDefault="00670A29" w:rsidP="00670A29">
      <w:pPr>
        <w:pStyle w:val="ae"/>
        <w:shd w:val="clear" w:color="auto" w:fill="FFFFFF"/>
        <w:tabs>
          <w:tab w:val="left" w:pos="567"/>
        </w:tabs>
        <w:spacing w:before="0" w:beforeAutospacing="0" w:after="0" w:afterAutospacing="0"/>
        <w:jc w:val="both"/>
      </w:pPr>
    </w:p>
    <w:tbl>
      <w:tblPr>
        <w:tblStyle w:val="af5"/>
        <w:tblW w:w="0" w:type="auto"/>
        <w:tblLayout w:type="fixed"/>
        <w:tblLook w:val="04A0" w:firstRow="1" w:lastRow="0" w:firstColumn="1" w:lastColumn="0" w:noHBand="0" w:noVBand="1"/>
      </w:tblPr>
      <w:tblGrid>
        <w:gridCol w:w="1249"/>
        <w:gridCol w:w="1909"/>
        <w:gridCol w:w="1628"/>
        <w:gridCol w:w="1701"/>
        <w:gridCol w:w="1904"/>
        <w:gridCol w:w="1322"/>
      </w:tblGrid>
      <w:tr w:rsidR="00670A29" w:rsidTr="00840E43">
        <w:tc>
          <w:tcPr>
            <w:tcW w:w="1249" w:type="dxa"/>
          </w:tcPr>
          <w:p w:rsidR="00670A29" w:rsidRPr="00605D9E" w:rsidRDefault="00670A29" w:rsidP="00840E43">
            <w:pPr>
              <w:pStyle w:val="ae"/>
              <w:tabs>
                <w:tab w:val="left" w:pos="567"/>
              </w:tabs>
              <w:spacing w:before="0" w:beforeAutospacing="0" w:after="0" w:afterAutospacing="0"/>
              <w:jc w:val="center"/>
              <w:rPr>
                <w:sz w:val="20"/>
                <w:szCs w:val="20"/>
              </w:rPr>
            </w:pPr>
            <w:r w:rsidRPr="00605D9E">
              <w:rPr>
                <w:sz w:val="20"/>
                <w:szCs w:val="20"/>
              </w:rPr>
              <w:t>Категория риска</w:t>
            </w:r>
          </w:p>
        </w:tc>
        <w:tc>
          <w:tcPr>
            <w:tcW w:w="1909" w:type="dxa"/>
          </w:tcPr>
          <w:p w:rsidR="00670A29" w:rsidRPr="00605D9E" w:rsidRDefault="00670A29" w:rsidP="00840E43">
            <w:pPr>
              <w:pStyle w:val="ae"/>
              <w:tabs>
                <w:tab w:val="left" w:pos="567"/>
              </w:tabs>
              <w:spacing w:before="0" w:beforeAutospacing="0" w:after="0" w:afterAutospacing="0"/>
              <w:jc w:val="center"/>
              <w:rPr>
                <w:sz w:val="20"/>
                <w:szCs w:val="20"/>
              </w:rPr>
            </w:pPr>
            <w:r w:rsidRPr="00605D9E">
              <w:rPr>
                <w:sz w:val="20"/>
                <w:szCs w:val="20"/>
              </w:rPr>
              <w:t>Риски</w:t>
            </w:r>
          </w:p>
        </w:tc>
        <w:tc>
          <w:tcPr>
            <w:tcW w:w="1628" w:type="dxa"/>
          </w:tcPr>
          <w:p w:rsidR="00670A29" w:rsidRPr="00605D9E" w:rsidRDefault="00670A29" w:rsidP="00840E43">
            <w:pPr>
              <w:pStyle w:val="ae"/>
              <w:tabs>
                <w:tab w:val="left" w:pos="567"/>
              </w:tabs>
              <w:spacing w:before="0" w:beforeAutospacing="0" w:after="0" w:afterAutospacing="0"/>
              <w:jc w:val="center"/>
              <w:rPr>
                <w:sz w:val="20"/>
                <w:szCs w:val="20"/>
              </w:rPr>
            </w:pPr>
            <w:r>
              <w:rPr>
                <w:sz w:val="20"/>
                <w:szCs w:val="20"/>
              </w:rPr>
              <w:t xml:space="preserve">Описание </w:t>
            </w:r>
            <w:r w:rsidRPr="00605D9E">
              <w:rPr>
                <w:sz w:val="20"/>
                <w:szCs w:val="20"/>
              </w:rPr>
              <w:t>риска</w:t>
            </w:r>
          </w:p>
        </w:tc>
        <w:tc>
          <w:tcPr>
            <w:tcW w:w="1701" w:type="dxa"/>
          </w:tcPr>
          <w:p w:rsidR="00670A29" w:rsidRPr="00605D9E" w:rsidRDefault="00670A29" w:rsidP="00840E43">
            <w:pPr>
              <w:pStyle w:val="ae"/>
              <w:tabs>
                <w:tab w:val="left" w:pos="567"/>
              </w:tabs>
              <w:spacing w:before="0" w:beforeAutospacing="0" w:after="0" w:afterAutospacing="0"/>
              <w:jc w:val="center"/>
              <w:rPr>
                <w:sz w:val="20"/>
                <w:szCs w:val="20"/>
              </w:rPr>
            </w:pPr>
          </w:p>
          <w:p w:rsidR="00670A29" w:rsidRPr="00605D9E" w:rsidRDefault="00670A29" w:rsidP="00840E43">
            <w:pPr>
              <w:pStyle w:val="ae"/>
              <w:tabs>
                <w:tab w:val="left" w:pos="567"/>
              </w:tabs>
              <w:spacing w:before="0" w:beforeAutospacing="0" w:after="0" w:afterAutospacing="0"/>
              <w:jc w:val="center"/>
              <w:rPr>
                <w:sz w:val="20"/>
                <w:szCs w:val="20"/>
              </w:rPr>
            </w:pPr>
            <w:proofErr w:type="gramStart"/>
            <w:r>
              <w:rPr>
                <w:sz w:val="20"/>
                <w:szCs w:val="20"/>
              </w:rPr>
              <w:t xml:space="preserve">Источники </w:t>
            </w:r>
            <w:r w:rsidRPr="00605D9E">
              <w:rPr>
                <w:sz w:val="20"/>
                <w:szCs w:val="20"/>
              </w:rPr>
              <w:t xml:space="preserve"> риска</w:t>
            </w:r>
            <w:proofErr w:type="gramEnd"/>
          </w:p>
        </w:tc>
        <w:tc>
          <w:tcPr>
            <w:tcW w:w="1904" w:type="dxa"/>
          </w:tcPr>
          <w:p w:rsidR="00670A29" w:rsidRPr="00605D9E" w:rsidRDefault="00670A29" w:rsidP="00840E43">
            <w:pPr>
              <w:pStyle w:val="ae"/>
              <w:tabs>
                <w:tab w:val="left" w:pos="567"/>
              </w:tabs>
              <w:spacing w:before="0" w:beforeAutospacing="0" w:after="0" w:afterAutospacing="0"/>
              <w:jc w:val="center"/>
              <w:rPr>
                <w:sz w:val="20"/>
                <w:szCs w:val="20"/>
              </w:rPr>
            </w:pPr>
            <w:r w:rsidRPr="00605D9E">
              <w:rPr>
                <w:sz w:val="20"/>
                <w:szCs w:val="20"/>
              </w:rPr>
              <w:t>Мероприятия по снижению риска</w:t>
            </w:r>
          </w:p>
        </w:tc>
        <w:tc>
          <w:tcPr>
            <w:tcW w:w="1322" w:type="dxa"/>
          </w:tcPr>
          <w:p w:rsidR="00670A29" w:rsidRPr="00605D9E" w:rsidRDefault="00670A29" w:rsidP="00840E43">
            <w:pPr>
              <w:pStyle w:val="ae"/>
              <w:shd w:val="clear" w:color="auto" w:fill="FFFFFF"/>
              <w:tabs>
                <w:tab w:val="left" w:pos="567"/>
              </w:tabs>
              <w:spacing w:before="0" w:beforeAutospacing="0" w:after="0" w:afterAutospacing="0"/>
              <w:jc w:val="center"/>
              <w:rPr>
                <w:sz w:val="20"/>
                <w:szCs w:val="20"/>
              </w:rPr>
            </w:pPr>
            <w:r w:rsidRPr="00605D9E">
              <w:rPr>
                <w:sz w:val="20"/>
                <w:szCs w:val="20"/>
              </w:rPr>
              <w:t>Исполнитель</w:t>
            </w:r>
          </w:p>
          <w:p w:rsidR="00670A29" w:rsidRPr="00605D9E" w:rsidRDefault="00670A29" w:rsidP="00840E43">
            <w:pPr>
              <w:pStyle w:val="ae"/>
              <w:tabs>
                <w:tab w:val="left" w:pos="567"/>
              </w:tabs>
              <w:spacing w:before="0" w:beforeAutospacing="0" w:after="0" w:afterAutospacing="0"/>
              <w:jc w:val="center"/>
              <w:rPr>
                <w:sz w:val="20"/>
                <w:szCs w:val="20"/>
              </w:rPr>
            </w:pPr>
          </w:p>
        </w:tc>
      </w:tr>
      <w:tr w:rsidR="00670A29" w:rsidTr="00840E43">
        <w:tc>
          <w:tcPr>
            <w:tcW w:w="9713" w:type="dxa"/>
            <w:gridSpan w:val="6"/>
          </w:tcPr>
          <w:p w:rsidR="00670A29" w:rsidRPr="00605D9E" w:rsidRDefault="00670A29" w:rsidP="00840E43">
            <w:pPr>
              <w:pStyle w:val="ae"/>
              <w:shd w:val="clear" w:color="auto" w:fill="FFFFFF"/>
              <w:tabs>
                <w:tab w:val="left" w:pos="567"/>
              </w:tabs>
              <w:spacing w:before="0" w:beforeAutospacing="0" w:after="0" w:afterAutospacing="0"/>
              <w:jc w:val="both"/>
              <w:rPr>
                <w:sz w:val="20"/>
                <w:szCs w:val="20"/>
              </w:rPr>
            </w:pPr>
            <w:r>
              <w:rPr>
                <w:sz w:val="20"/>
                <w:szCs w:val="20"/>
              </w:rPr>
              <w:t>ПРИМЕР!!!!!!!!!!!!!!!!!!!!!!!!!!!!!!!!!!!!!!!!!!!!!!!!!!</w:t>
            </w: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Риски персонала, служебные риски</w:t>
            </w:r>
          </w:p>
        </w:tc>
        <w:tc>
          <w:tcPr>
            <w:tcW w:w="190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Текущая укомплектованность персонала не соответствует потребностям организации</w:t>
            </w:r>
          </w:p>
        </w:tc>
        <w:tc>
          <w:tcPr>
            <w:tcW w:w="1628"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Риск нехватки квалифицированных сотрудников</w:t>
            </w:r>
          </w:p>
        </w:tc>
        <w:tc>
          <w:tcPr>
            <w:tcW w:w="1701"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нехватка финансирования, отсутствие необходимых кадров на рынке труда, некорректное планирование потребности организации в квалифицированных специалистах</w:t>
            </w: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w:t>
            </w:r>
          </w:p>
        </w:tc>
        <w:tc>
          <w:tcPr>
            <w:tcW w:w="1909"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628"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701"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Коммуникационные риски</w:t>
            </w:r>
          </w:p>
        </w:tc>
        <w:tc>
          <w:tcPr>
            <w:tcW w:w="190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Изменение, искажение получаемой/передаваемой информации и документов</w:t>
            </w:r>
          </w:p>
        </w:tc>
        <w:tc>
          <w:tcPr>
            <w:tcW w:w="1628"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недостоверная передаваемая информации</w:t>
            </w:r>
          </w:p>
        </w:tc>
        <w:tc>
          <w:tcPr>
            <w:tcW w:w="1701"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нарушение целостности технических коммуникаций и оборудования, обеспечивающих связь</w:t>
            </w: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w:t>
            </w:r>
          </w:p>
        </w:tc>
        <w:tc>
          <w:tcPr>
            <w:tcW w:w="1909"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628"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701"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Технические риски</w:t>
            </w:r>
          </w:p>
        </w:tc>
        <w:tc>
          <w:tcPr>
            <w:tcW w:w="1909" w:type="dxa"/>
          </w:tcPr>
          <w:p w:rsidR="00670A29" w:rsidRPr="00905DF4" w:rsidRDefault="00670A29" w:rsidP="00840E43">
            <w:pPr>
              <w:rPr>
                <w:rFonts w:ascii="Times New Roman" w:hAnsi="Times New Roman" w:cs="Times New Roman"/>
                <w:sz w:val="20"/>
                <w:szCs w:val="20"/>
              </w:rPr>
            </w:pPr>
            <w:r w:rsidRPr="00905DF4">
              <w:rPr>
                <w:rFonts w:ascii="Times New Roman" w:hAnsi="Times New Roman" w:cs="Times New Roman"/>
                <w:sz w:val="20"/>
                <w:szCs w:val="20"/>
              </w:rPr>
              <w:t xml:space="preserve">Риск отключения электроэнергии/перепады напряжения сбой в деятельности </w:t>
            </w:r>
            <w:proofErr w:type="spellStart"/>
            <w:r w:rsidRPr="00905DF4">
              <w:rPr>
                <w:rFonts w:ascii="Times New Roman" w:hAnsi="Times New Roman" w:cs="Times New Roman"/>
                <w:sz w:val="20"/>
                <w:szCs w:val="20"/>
              </w:rPr>
              <w:t>энергопоставляющей</w:t>
            </w:r>
            <w:proofErr w:type="spellEnd"/>
            <w:r w:rsidRPr="00905DF4">
              <w:rPr>
                <w:rFonts w:ascii="Times New Roman" w:hAnsi="Times New Roman" w:cs="Times New Roman"/>
                <w:sz w:val="20"/>
                <w:szCs w:val="20"/>
              </w:rPr>
              <w:t xml:space="preserve"> компании. Нарушение электропроводки в здании, в котором находится офис</w:t>
            </w:r>
          </w:p>
        </w:tc>
        <w:tc>
          <w:tcPr>
            <w:tcW w:w="1628" w:type="dxa"/>
          </w:tcPr>
          <w:p w:rsidR="00670A29" w:rsidRPr="00905DF4" w:rsidRDefault="00670A29" w:rsidP="00840E43">
            <w:pPr>
              <w:rPr>
                <w:rFonts w:ascii="Times New Roman" w:hAnsi="Times New Roman" w:cs="Times New Roman"/>
                <w:sz w:val="20"/>
                <w:szCs w:val="20"/>
              </w:rPr>
            </w:pPr>
            <w:r w:rsidRPr="00905DF4">
              <w:rPr>
                <w:rFonts w:ascii="Times New Roman" w:hAnsi="Times New Roman" w:cs="Times New Roman"/>
                <w:sz w:val="20"/>
                <w:szCs w:val="20"/>
              </w:rPr>
              <w:t>Риск отключения электроэнергии/перепады напряжения</w:t>
            </w:r>
          </w:p>
          <w:p w:rsidR="00670A29" w:rsidRPr="00905DF4" w:rsidRDefault="00670A29" w:rsidP="00840E43">
            <w:pPr>
              <w:rPr>
                <w:rFonts w:ascii="Times New Roman" w:hAnsi="Times New Roman" w:cs="Times New Roman"/>
                <w:sz w:val="20"/>
                <w:szCs w:val="20"/>
              </w:rPr>
            </w:pPr>
          </w:p>
          <w:p w:rsidR="00670A29" w:rsidRPr="00905DF4" w:rsidRDefault="00670A29" w:rsidP="00840E43">
            <w:pPr>
              <w:rPr>
                <w:rFonts w:ascii="Times New Roman" w:hAnsi="Times New Roman" w:cs="Times New Roman"/>
                <w:sz w:val="20"/>
                <w:szCs w:val="20"/>
              </w:rPr>
            </w:pPr>
          </w:p>
        </w:tc>
        <w:tc>
          <w:tcPr>
            <w:tcW w:w="1701"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 xml:space="preserve">сбой в деятельности </w:t>
            </w:r>
            <w:proofErr w:type="spellStart"/>
            <w:r w:rsidRPr="00905DF4">
              <w:rPr>
                <w:sz w:val="20"/>
                <w:szCs w:val="20"/>
              </w:rPr>
              <w:t>энергопоставляющей</w:t>
            </w:r>
            <w:proofErr w:type="spellEnd"/>
            <w:r w:rsidRPr="00905DF4">
              <w:rPr>
                <w:sz w:val="20"/>
                <w:szCs w:val="20"/>
              </w:rPr>
              <w:t xml:space="preserve"> компании. Нарушение электропроводки в здании, в котором находится офис</w:t>
            </w: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909"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628"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701"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r w:rsidRPr="00905DF4">
              <w:rPr>
                <w:sz w:val="20"/>
                <w:szCs w:val="20"/>
              </w:rPr>
              <w:t>Финансовые риски</w:t>
            </w:r>
          </w:p>
        </w:tc>
        <w:tc>
          <w:tcPr>
            <w:tcW w:w="1909" w:type="dxa"/>
          </w:tcPr>
          <w:p w:rsidR="00670A29" w:rsidRPr="00905DF4" w:rsidRDefault="00670A29" w:rsidP="00840E43">
            <w:pPr>
              <w:rPr>
                <w:rFonts w:ascii="Times New Roman" w:hAnsi="Times New Roman" w:cs="Times New Roman"/>
                <w:sz w:val="20"/>
                <w:szCs w:val="20"/>
              </w:rPr>
            </w:pPr>
            <w:r w:rsidRPr="00905DF4">
              <w:rPr>
                <w:rFonts w:ascii="Times New Roman" w:hAnsi="Times New Roman" w:cs="Times New Roman"/>
                <w:sz w:val="20"/>
                <w:szCs w:val="20"/>
              </w:rPr>
              <w:t>Рост просроченной кредиторской задолженности</w:t>
            </w:r>
          </w:p>
          <w:p w:rsidR="00670A29" w:rsidRPr="00905DF4" w:rsidRDefault="00670A29" w:rsidP="00840E43">
            <w:pPr>
              <w:rPr>
                <w:rFonts w:ascii="Times New Roman" w:hAnsi="Times New Roman" w:cs="Times New Roman"/>
                <w:sz w:val="20"/>
                <w:szCs w:val="20"/>
              </w:rPr>
            </w:pPr>
          </w:p>
          <w:p w:rsidR="00670A29" w:rsidRPr="00905DF4" w:rsidRDefault="00670A29" w:rsidP="00840E43">
            <w:pPr>
              <w:rPr>
                <w:rFonts w:ascii="Times New Roman" w:hAnsi="Times New Roman" w:cs="Times New Roman"/>
                <w:sz w:val="20"/>
                <w:szCs w:val="20"/>
              </w:rPr>
            </w:pPr>
          </w:p>
        </w:tc>
        <w:tc>
          <w:tcPr>
            <w:tcW w:w="1628" w:type="dxa"/>
          </w:tcPr>
          <w:p w:rsidR="00670A29" w:rsidRPr="00905DF4" w:rsidRDefault="00670A29" w:rsidP="00840E43">
            <w:pPr>
              <w:rPr>
                <w:rFonts w:ascii="Times New Roman" w:hAnsi="Times New Roman" w:cs="Times New Roman"/>
                <w:sz w:val="20"/>
                <w:szCs w:val="20"/>
              </w:rPr>
            </w:pPr>
            <w:r w:rsidRPr="00905DF4">
              <w:rPr>
                <w:rFonts w:ascii="Times New Roman" w:hAnsi="Times New Roman" w:cs="Times New Roman"/>
                <w:sz w:val="20"/>
                <w:szCs w:val="20"/>
              </w:rPr>
              <w:t>Рост просроченной кредиторской задолженности</w:t>
            </w:r>
          </w:p>
          <w:p w:rsidR="00670A29" w:rsidRPr="00905DF4" w:rsidRDefault="00670A29" w:rsidP="00840E43">
            <w:pPr>
              <w:rPr>
                <w:rFonts w:ascii="Times New Roman" w:hAnsi="Times New Roman" w:cs="Times New Roman"/>
                <w:sz w:val="20"/>
                <w:szCs w:val="20"/>
              </w:rPr>
            </w:pPr>
            <w:r w:rsidRPr="00905DF4">
              <w:rPr>
                <w:rFonts w:ascii="Times New Roman" w:hAnsi="Times New Roman" w:cs="Times New Roman"/>
                <w:sz w:val="20"/>
                <w:szCs w:val="20"/>
              </w:rPr>
              <w:t xml:space="preserve"> </w:t>
            </w:r>
          </w:p>
        </w:tc>
        <w:tc>
          <w:tcPr>
            <w:tcW w:w="1701" w:type="dxa"/>
          </w:tcPr>
          <w:p w:rsidR="00670A29" w:rsidRPr="00905DF4" w:rsidRDefault="00670A29" w:rsidP="00840E43">
            <w:pPr>
              <w:rPr>
                <w:rFonts w:ascii="Times New Roman" w:hAnsi="Times New Roman" w:cs="Times New Roman"/>
                <w:sz w:val="20"/>
                <w:szCs w:val="20"/>
              </w:rPr>
            </w:pPr>
            <w:r w:rsidRPr="00905DF4">
              <w:rPr>
                <w:rFonts w:ascii="Times New Roman" w:hAnsi="Times New Roman" w:cs="Times New Roman"/>
                <w:sz w:val="20"/>
                <w:szCs w:val="20"/>
              </w:rPr>
              <w:t xml:space="preserve">Недостаток запланированных финансовых ресурсов для обеспечения своевременного </w:t>
            </w:r>
            <w:r w:rsidRPr="00905DF4">
              <w:rPr>
                <w:rFonts w:ascii="Times New Roman" w:hAnsi="Times New Roman" w:cs="Times New Roman"/>
                <w:sz w:val="20"/>
                <w:szCs w:val="20"/>
              </w:rPr>
              <w:lastRenderedPageBreak/>
              <w:t>выполнения обязательств организации перед контрагентами отсутствие денежных средств на оплату услуг контрагентов, отсутствие контроля за финансовыми потоками организации</w:t>
            </w: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r w:rsidR="00670A29" w:rsidTr="00840E43">
        <w:tc>
          <w:tcPr>
            <w:tcW w:w="1249" w:type="dxa"/>
          </w:tcPr>
          <w:p w:rsidR="00670A29" w:rsidRPr="00905DF4" w:rsidRDefault="00670A29" w:rsidP="00840E43">
            <w:pPr>
              <w:pStyle w:val="ae"/>
              <w:tabs>
                <w:tab w:val="left" w:pos="567"/>
              </w:tabs>
              <w:spacing w:before="0" w:beforeAutospacing="0" w:after="0" w:afterAutospacing="0"/>
              <w:jc w:val="both"/>
              <w:rPr>
                <w:sz w:val="20"/>
                <w:szCs w:val="20"/>
              </w:rPr>
            </w:pPr>
            <w:proofErr w:type="spellStart"/>
            <w:r w:rsidRPr="00905DF4">
              <w:rPr>
                <w:sz w:val="20"/>
                <w:szCs w:val="20"/>
              </w:rPr>
              <w:t>и.т.д</w:t>
            </w:r>
            <w:proofErr w:type="spellEnd"/>
            <w:r w:rsidRPr="00905DF4">
              <w:rPr>
                <w:sz w:val="20"/>
                <w:szCs w:val="20"/>
              </w:rPr>
              <w:t>.</w:t>
            </w:r>
          </w:p>
        </w:tc>
        <w:tc>
          <w:tcPr>
            <w:tcW w:w="1909"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628"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701"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904" w:type="dxa"/>
          </w:tcPr>
          <w:p w:rsidR="00670A29" w:rsidRPr="00905DF4" w:rsidRDefault="00670A29" w:rsidP="00840E43">
            <w:pPr>
              <w:pStyle w:val="ae"/>
              <w:tabs>
                <w:tab w:val="left" w:pos="567"/>
              </w:tabs>
              <w:spacing w:before="0" w:beforeAutospacing="0" w:after="0" w:afterAutospacing="0"/>
              <w:jc w:val="both"/>
              <w:rPr>
                <w:sz w:val="20"/>
                <w:szCs w:val="20"/>
              </w:rPr>
            </w:pPr>
          </w:p>
        </w:tc>
        <w:tc>
          <w:tcPr>
            <w:tcW w:w="1322" w:type="dxa"/>
          </w:tcPr>
          <w:p w:rsidR="00670A29" w:rsidRDefault="00670A29" w:rsidP="00840E43">
            <w:pPr>
              <w:pStyle w:val="ae"/>
              <w:tabs>
                <w:tab w:val="left" w:pos="567"/>
              </w:tabs>
              <w:spacing w:before="0" w:beforeAutospacing="0" w:after="0" w:afterAutospacing="0"/>
              <w:jc w:val="both"/>
            </w:pPr>
          </w:p>
        </w:tc>
      </w:tr>
    </w:tbl>
    <w:p w:rsidR="00670A29" w:rsidRDefault="00670A29" w:rsidP="00670A29">
      <w:pPr>
        <w:pStyle w:val="ae"/>
        <w:shd w:val="clear" w:color="auto" w:fill="FFFFFF"/>
        <w:tabs>
          <w:tab w:val="left" w:pos="567"/>
        </w:tabs>
        <w:spacing w:before="0" w:beforeAutospacing="0" w:after="0" w:afterAutospacing="0"/>
        <w:jc w:val="both"/>
      </w:pPr>
    </w:p>
    <w:p w:rsidR="008013DB" w:rsidRPr="008013DB" w:rsidRDefault="00E0611F" w:rsidP="008013DB">
      <w:pPr>
        <w:spacing w:after="0" w:line="240" w:lineRule="auto"/>
        <w:jc w:val="both"/>
        <w:rPr>
          <w:rFonts w:ascii="Times New Roman" w:eastAsia="Times New Roman" w:hAnsi="Times New Roman" w:cs="Times New Roman"/>
          <w:b/>
          <w:color w:val="000000"/>
          <w:sz w:val="24"/>
          <w:szCs w:val="24"/>
        </w:rPr>
      </w:pPr>
      <w:r w:rsidRPr="00E0611F">
        <w:rPr>
          <w:rFonts w:ascii="Times New Roman" w:hAnsi="Times New Roman" w:cs="Times New Roman"/>
          <w:b/>
          <w:sz w:val="24"/>
          <w:szCs w:val="24"/>
        </w:rPr>
        <w:t>2</w:t>
      </w:r>
      <w:r w:rsidR="00F97309" w:rsidRPr="00E0611F">
        <w:rPr>
          <w:rFonts w:ascii="Times New Roman" w:hAnsi="Times New Roman" w:cs="Times New Roman"/>
          <w:b/>
          <w:sz w:val="24"/>
          <w:szCs w:val="24"/>
        </w:rPr>
        <w:t xml:space="preserve">.3. </w:t>
      </w:r>
      <w:r w:rsidR="00F97309" w:rsidRPr="00E0611F">
        <w:rPr>
          <w:rFonts w:ascii="Times New Roman" w:eastAsia="Times New Roman" w:hAnsi="Times New Roman" w:cs="Times New Roman"/>
          <w:b/>
          <w:color w:val="000000"/>
          <w:sz w:val="24"/>
          <w:szCs w:val="24"/>
        </w:rPr>
        <w:t xml:space="preserve">Разработать на примере профильной организации </w:t>
      </w:r>
      <w:r w:rsidR="00957499">
        <w:rPr>
          <w:rFonts w:ascii="Times New Roman" w:eastAsia="Times New Roman" w:hAnsi="Times New Roman" w:cs="Times New Roman"/>
          <w:b/>
          <w:color w:val="000000"/>
          <w:sz w:val="24"/>
          <w:szCs w:val="24"/>
        </w:rPr>
        <w:t>П</w:t>
      </w:r>
      <w:r w:rsidR="00F97309" w:rsidRPr="00E0611F">
        <w:rPr>
          <w:rFonts w:ascii="Times New Roman" w:eastAsia="Times New Roman" w:hAnsi="Times New Roman" w:cs="Times New Roman"/>
          <w:b/>
          <w:color w:val="000000"/>
          <w:sz w:val="24"/>
          <w:szCs w:val="24"/>
        </w:rPr>
        <w:t>лан</w:t>
      </w:r>
      <w:r>
        <w:rPr>
          <w:rFonts w:ascii="Times New Roman" w:eastAsia="Times New Roman" w:hAnsi="Times New Roman" w:cs="Times New Roman"/>
          <w:b/>
          <w:color w:val="000000"/>
          <w:sz w:val="24"/>
          <w:szCs w:val="24"/>
        </w:rPr>
        <w:t>/</w:t>
      </w:r>
      <w:r w:rsidR="00957499">
        <w:rPr>
          <w:rFonts w:ascii="Times New Roman" w:eastAsia="Times New Roman" w:hAnsi="Times New Roman" w:cs="Times New Roman"/>
          <w:b/>
          <w:color w:val="000000"/>
          <w:sz w:val="24"/>
          <w:szCs w:val="24"/>
        </w:rPr>
        <w:t>П</w:t>
      </w:r>
      <w:r>
        <w:rPr>
          <w:rFonts w:ascii="Times New Roman" w:eastAsia="Times New Roman" w:hAnsi="Times New Roman" w:cs="Times New Roman"/>
          <w:b/>
          <w:color w:val="000000"/>
          <w:sz w:val="24"/>
          <w:szCs w:val="24"/>
        </w:rPr>
        <w:t>оложение</w:t>
      </w:r>
      <w:r w:rsidR="00F97309" w:rsidRPr="00E0611F">
        <w:rPr>
          <w:rFonts w:ascii="Times New Roman" w:eastAsia="Times New Roman" w:hAnsi="Times New Roman" w:cs="Times New Roman"/>
          <w:b/>
          <w:color w:val="000000"/>
          <w:sz w:val="24"/>
          <w:szCs w:val="24"/>
        </w:rPr>
        <w:t xml:space="preserve"> </w:t>
      </w:r>
      <w:r w:rsidR="007D5013">
        <w:rPr>
          <w:rFonts w:ascii="Times New Roman" w:eastAsia="Times New Roman" w:hAnsi="Times New Roman" w:cs="Times New Roman"/>
          <w:b/>
          <w:color w:val="000000"/>
          <w:sz w:val="24"/>
          <w:szCs w:val="24"/>
        </w:rPr>
        <w:t>(</w:t>
      </w:r>
      <w:r w:rsidR="00F97309" w:rsidRPr="00E0611F">
        <w:rPr>
          <w:rFonts w:ascii="Times New Roman" w:eastAsia="Times New Roman" w:hAnsi="Times New Roman" w:cs="Times New Roman"/>
          <w:b/>
          <w:color w:val="000000"/>
          <w:sz w:val="24"/>
          <w:szCs w:val="24"/>
        </w:rPr>
        <w:t>мероприятий</w:t>
      </w:r>
      <w:r w:rsidR="007D5013">
        <w:rPr>
          <w:rFonts w:ascii="Times New Roman" w:eastAsia="Times New Roman" w:hAnsi="Times New Roman" w:cs="Times New Roman"/>
          <w:b/>
          <w:color w:val="000000"/>
          <w:sz w:val="24"/>
          <w:szCs w:val="24"/>
        </w:rPr>
        <w:t>)</w:t>
      </w:r>
      <w:r w:rsidR="00F97309" w:rsidRPr="00E0611F">
        <w:rPr>
          <w:rFonts w:ascii="Times New Roman" w:eastAsia="Times New Roman" w:hAnsi="Times New Roman" w:cs="Times New Roman"/>
          <w:b/>
          <w:color w:val="000000"/>
          <w:sz w:val="24"/>
          <w:szCs w:val="24"/>
        </w:rPr>
        <w:t xml:space="preserve"> по управлению рисками</w:t>
      </w:r>
      <w:r w:rsidR="008013DB">
        <w:rPr>
          <w:rFonts w:ascii="Times New Roman" w:eastAsia="Times New Roman" w:hAnsi="Times New Roman" w:cs="Times New Roman"/>
          <w:b/>
          <w:color w:val="000000"/>
          <w:sz w:val="24"/>
          <w:szCs w:val="24"/>
        </w:rPr>
        <w:t xml:space="preserve">, описать </w:t>
      </w:r>
      <w:r w:rsidR="008013DB" w:rsidRPr="008013DB">
        <w:rPr>
          <w:rFonts w:ascii="Times New Roman" w:hAnsi="Times New Roman" w:cs="Times New Roman"/>
          <w:b/>
          <w:bCs/>
          <w:sz w:val="24"/>
          <w:szCs w:val="24"/>
        </w:rPr>
        <w:t xml:space="preserve">контрольные процедуры (аудит) управления </w:t>
      </w:r>
      <w:r w:rsidR="008013DB" w:rsidRPr="003A395E">
        <w:rPr>
          <w:rFonts w:ascii="Times New Roman" w:hAnsi="Times New Roman" w:cs="Times New Roman"/>
          <w:b/>
          <w:bCs/>
          <w:sz w:val="24"/>
          <w:szCs w:val="24"/>
        </w:rPr>
        <w:t>рисками</w:t>
      </w:r>
      <w:r w:rsidR="008013DB" w:rsidRPr="003A395E">
        <w:rPr>
          <w:rFonts w:ascii="Times New Roman" w:eastAsia="Times New Roman" w:hAnsi="Times New Roman" w:cs="Times New Roman"/>
          <w:b/>
          <w:color w:val="000000"/>
          <w:sz w:val="24"/>
          <w:szCs w:val="24"/>
        </w:rPr>
        <w:t xml:space="preserve"> и</w:t>
      </w:r>
      <w:r w:rsidR="008013DB" w:rsidRPr="008013DB">
        <w:rPr>
          <w:rFonts w:ascii="Times New Roman" w:eastAsia="Times New Roman" w:hAnsi="Times New Roman" w:cs="Times New Roman"/>
          <w:b/>
          <w:color w:val="000000"/>
          <w:sz w:val="20"/>
          <w:szCs w:val="20"/>
        </w:rPr>
        <w:t xml:space="preserve"> </w:t>
      </w:r>
      <w:r w:rsidR="008013DB" w:rsidRPr="008013DB">
        <w:rPr>
          <w:rFonts w:ascii="Times New Roman" w:eastAsia="Times New Roman" w:hAnsi="Times New Roman" w:cs="Times New Roman"/>
          <w:b/>
          <w:color w:val="000000"/>
          <w:sz w:val="24"/>
          <w:szCs w:val="24"/>
        </w:rPr>
        <w:t>мониторинг</w:t>
      </w:r>
      <w:r w:rsidR="003A395E">
        <w:rPr>
          <w:rFonts w:ascii="Times New Roman" w:eastAsia="Times New Roman" w:hAnsi="Times New Roman" w:cs="Times New Roman"/>
          <w:b/>
          <w:color w:val="000000"/>
          <w:sz w:val="24"/>
          <w:szCs w:val="24"/>
        </w:rPr>
        <w:t xml:space="preserve"> </w:t>
      </w:r>
      <w:r w:rsidR="008013DB" w:rsidRPr="008013DB">
        <w:rPr>
          <w:rFonts w:ascii="Times New Roman" w:eastAsia="Times New Roman" w:hAnsi="Times New Roman" w:cs="Times New Roman"/>
          <w:b/>
          <w:color w:val="000000"/>
          <w:sz w:val="24"/>
          <w:szCs w:val="24"/>
        </w:rPr>
        <w:t>мероприятий по воздействию на риски</w:t>
      </w:r>
    </w:p>
    <w:p w:rsidR="00F97309" w:rsidRPr="008013DB" w:rsidRDefault="00F97309" w:rsidP="00F97309">
      <w:pPr>
        <w:spacing w:after="0" w:line="240" w:lineRule="auto"/>
        <w:jc w:val="both"/>
        <w:rPr>
          <w:rFonts w:ascii="Times New Roman" w:eastAsia="Times New Roman" w:hAnsi="Times New Roman" w:cs="Times New Roman"/>
          <w:b/>
          <w:color w:val="000000"/>
          <w:sz w:val="24"/>
          <w:szCs w:val="24"/>
        </w:rPr>
      </w:pPr>
    </w:p>
    <w:p w:rsidR="00840E43" w:rsidRPr="00804A4D" w:rsidRDefault="00840E43" w:rsidP="00840E43">
      <w:pPr>
        <w:pStyle w:val="ae"/>
        <w:spacing w:before="0" w:beforeAutospacing="0" w:after="0" w:afterAutospacing="0"/>
        <w:rPr>
          <w:i/>
          <w:iCs/>
        </w:rPr>
      </w:pPr>
      <w:r w:rsidRPr="00804A4D">
        <w:rPr>
          <w:i/>
          <w:iCs/>
        </w:rPr>
        <w:t>Основные вопросы для наблюдения и анализа:</w:t>
      </w:r>
    </w:p>
    <w:p w:rsidR="00840E43" w:rsidRPr="003A395E" w:rsidRDefault="00840E43" w:rsidP="00840E43">
      <w:pPr>
        <w:pStyle w:val="ae"/>
        <w:spacing w:before="0" w:beforeAutospacing="0" w:after="0" w:afterAutospacing="0"/>
        <w:rPr>
          <w:color w:val="000000"/>
        </w:rPr>
      </w:pPr>
      <w:r w:rsidRPr="003A395E">
        <w:rPr>
          <w:iCs/>
        </w:rPr>
        <w:t xml:space="preserve">- </w:t>
      </w:r>
      <w:r w:rsidRPr="003A395E">
        <w:rPr>
          <w:color w:val="000000"/>
        </w:rPr>
        <w:t>план/положение мероприятий по управлению рисками</w:t>
      </w:r>
    </w:p>
    <w:p w:rsidR="00840E43" w:rsidRPr="003A395E" w:rsidRDefault="00840E43" w:rsidP="00840E43">
      <w:pPr>
        <w:pStyle w:val="ae"/>
        <w:spacing w:before="0" w:beforeAutospacing="0" w:after="0" w:afterAutospacing="0"/>
        <w:rPr>
          <w:iCs/>
        </w:rPr>
      </w:pPr>
      <w:r w:rsidRPr="003A395E">
        <w:rPr>
          <w:iCs/>
        </w:rPr>
        <w:t xml:space="preserve">- </w:t>
      </w:r>
      <w:r w:rsidRPr="003A395E">
        <w:rPr>
          <w:bCs/>
        </w:rPr>
        <w:t xml:space="preserve">контрольные процедуры </w:t>
      </w:r>
      <w:r w:rsidR="008013DB" w:rsidRPr="003A395E">
        <w:rPr>
          <w:bCs/>
        </w:rPr>
        <w:t xml:space="preserve">(аудит) </w:t>
      </w:r>
      <w:r w:rsidRPr="003A395E">
        <w:rPr>
          <w:bCs/>
        </w:rPr>
        <w:t>управления рисками</w:t>
      </w:r>
    </w:p>
    <w:p w:rsidR="008013DB" w:rsidRPr="003A395E" w:rsidRDefault="008013DB" w:rsidP="008013DB">
      <w:pPr>
        <w:spacing w:after="0" w:line="240" w:lineRule="auto"/>
        <w:jc w:val="both"/>
        <w:rPr>
          <w:rFonts w:ascii="Times New Roman" w:eastAsia="Times New Roman" w:hAnsi="Times New Roman" w:cs="Times New Roman"/>
          <w:color w:val="000000"/>
          <w:sz w:val="24"/>
          <w:szCs w:val="24"/>
        </w:rPr>
      </w:pPr>
      <w:r w:rsidRPr="003A395E">
        <w:rPr>
          <w:b/>
          <w:i/>
          <w:iCs/>
          <w:sz w:val="24"/>
          <w:szCs w:val="24"/>
        </w:rPr>
        <w:t xml:space="preserve">- </w:t>
      </w:r>
      <w:r w:rsidRPr="003A395E">
        <w:rPr>
          <w:rFonts w:ascii="Times New Roman" w:eastAsia="Times New Roman" w:hAnsi="Times New Roman" w:cs="Times New Roman"/>
          <w:color w:val="000000"/>
          <w:sz w:val="24"/>
          <w:szCs w:val="24"/>
        </w:rPr>
        <w:t>мониторинга мероприятий по воздействию на риски</w:t>
      </w:r>
    </w:p>
    <w:p w:rsidR="00840E43" w:rsidRPr="003A395E" w:rsidRDefault="00840E43" w:rsidP="00840E43">
      <w:pPr>
        <w:pStyle w:val="ae"/>
        <w:spacing w:before="0" w:beforeAutospacing="0" w:after="0" w:afterAutospacing="0"/>
        <w:rPr>
          <w:b/>
          <w:i/>
          <w:iCs/>
        </w:rPr>
      </w:pPr>
    </w:p>
    <w:p w:rsidR="00840E43" w:rsidRPr="00804A4D" w:rsidRDefault="00840E43" w:rsidP="00840E43">
      <w:pPr>
        <w:pStyle w:val="ae"/>
        <w:spacing w:before="0" w:beforeAutospacing="0" w:after="0" w:afterAutospacing="0"/>
        <w:rPr>
          <w:b/>
          <w:i/>
          <w:iCs/>
        </w:rPr>
      </w:pPr>
      <w:r w:rsidRPr="00804A4D">
        <w:rPr>
          <w:b/>
          <w:i/>
          <w:iCs/>
        </w:rPr>
        <w:t>Практическая работа:</w:t>
      </w:r>
    </w:p>
    <w:p w:rsidR="00840E43" w:rsidRPr="00804A4D" w:rsidRDefault="00840E43" w:rsidP="00840E43">
      <w:pPr>
        <w:pStyle w:val="ae"/>
        <w:spacing w:before="0" w:beforeAutospacing="0" w:after="0" w:afterAutospacing="0"/>
        <w:rPr>
          <w:b/>
          <w:i/>
          <w:iCs/>
        </w:rPr>
      </w:pPr>
      <w:r w:rsidRPr="00804A4D">
        <w:rPr>
          <w:b/>
          <w:i/>
          <w:iCs/>
        </w:rPr>
        <w:t xml:space="preserve">в отчете необходимо: </w:t>
      </w:r>
    </w:p>
    <w:p w:rsidR="00F97309" w:rsidRPr="009627D5" w:rsidRDefault="008013DB" w:rsidP="00F97309">
      <w:pPr>
        <w:pStyle w:val="ae"/>
        <w:spacing w:before="0" w:beforeAutospacing="0" w:after="0" w:afterAutospacing="0"/>
        <w:jc w:val="both"/>
      </w:pPr>
      <w:r>
        <w:rPr>
          <w:iCs/>
        </w:rPr>
        <w:t xml:space="preserve">2.3.1. </w:t>
      </w:r>
      <w:r w:rsidR="00F97309">
        <w:rPr>
          <w:iCs/>
        </w:rPr>
        <w:t>П</w:t>
      </w:r>
      <w:r w:rsidR="00F97309" w:rsidRPr="00B530F7">
        <w:rPr>
          <w:iCs/>
        </w:rPr>
        <w:t>редставить разработанный документ «П</w:t>
      </w:r>
      <w:r w:rsidR="00F97309">
        <w:rPr>
          <w:iCs/>
        </w:rPr>
        <w:t>лан</w:t>
      </w:r>
      <w:r w:rsidR="00E0611F">
        <w:rPr>
          <w:iCs/>
        </w:rPr>
        <w:t>/положение</w:t>
      </w:r>
      <w:r w:rsidR="00F97309" w:rsidRPr="00B530F7">
        <w:rPr>
          <w:iCs/>
        </w:rPr>
        <w:t xml:space="preserve"> управления рисками в …наименование профильной организации»/ либо развернутую аналитическую характеристику</w:t>
      </w:r>
      <w:r w:rsidR="004D4AFF">
        <w:rPr>
          <w:iCs/>
        </w:rPr>
        <w:t xml:space="preserve"> (при наличии данного документа в профильной организации)</w:t>
      </w:r>
      <w:r w:rsidR="00F97309" w:rsidRPr="00B530F7">
        <w:rPr>
          <w:iCs/>
        </w:rPr>
        <w:t xml:space="preserve"> «П</w:t>
      </w:r>
      <w:r w:rsidR="00F97309">
        <w:rPr>
          <w:iCs/>
        </w:rPr>
        <w:t>лана</w:t>
      </w:r>
      <w:r w:rsidR="00E0611F">
        <w:rPr>
          <w:iCs/>
        </w:rPr>
        <w:t>/положения</w:t>
      </w:r>
      <w:r w:rsidR="00F97309">
        <w:rPr>
          <w:iCs/>
        </w:rPr>
        <w:t xml:space="preserve"> </w:t>
      </w:r>
      <w:r w:rsidR="00F97309" w:rsidRPr="00B530F7">
        <w:rPr>
          <w:iCs/>
        </w:rPr>
        <w:t>управления рисками в …наименование профильной организации», в котор</w:t>
      </w:r>
      <w:r w:rsidR="001E2AE6">
        <w:rPr>
          <w:iCs/>
        </w:rPr>
        <w:t>ых</w:t>
      </w:r>
      <w:r w:rsidR="00F97309" w:rsidRPr="00B530F7">
        <w:rPr>
          <w:iCs/>
        </w:rPr>
        <w:t xml:space="preserve"> отражены:</w:t>
      </w:r>
      <w:r w:rsidR="00F97309">
        <w:rPr>
          <w:iCs/>
        </w:rPr>
        <w:t xml:space="preserve"> </w:t>
      </w:r>
      <w:r w:rsidR="00F97309" w:rsidRPr="009627D5">
        <w:t>общее отношение компании/профильной организации к рискам, принципы управления рисками, роли и обязанности, инфраструктуру управления рисками, а также ресурсы и процессы, посвященные управлению рисками.</w:t>
      </w:r>
    </w:p>
    <w:p w:rsidR="008013DB" w:rsidRPr="008013DB" w:rsidRDefault="008013DB" w:rsidP="008013DB">
      <w:pPr>
        <w:spacing w:before="100" w:beforeAutospacing="1" w:after="100" w:afterAutospacing="1" w:line="240" w:lineRule="auto"/>
        <w:jc w:val="both"/>
        <w:rPr>
          <w:rFonts w:ascii="Times New Roman" w:eastAsia="Times New Roman" w:hAnsi="Times New Roman" w:cs="Times New Roman"/>
          <w:sz w:val="24"/>
          <w:szCs w:val="24"/>
        </w:rPr>
      </w:pPr>
      <w:r w:rsidRPr="00AD0F8C">
        <w:rPr>
          <w:rFonts w:ascii="Times New Roman" w:hAnsi="Times New Roman" w:cs="Times New Roman"/>
          <w:iCs/>
          <w:sz w:val="24"/>
          <w:szCs w:val="24"/>
        </w:rPr>
        <w:t>2.3.2.</w:t>
      </w:r>
      <w:r w:rsidRPr="00AD0F8C">
        <w:rPr>
          <w:rFonts w:ascii="Times New Roman" w:hAnsi="Times New Roman" w:cs="Times New Roman"/>
          <w:b/>
          <w:bCs/>
          <w:sz w:val="24"/>
          <w:szCs w:val="24"/>
        </w:rPr>
        <w:t xml:space="preserve"> </w:t>
      </w:r>
      <w:r w:rsidRPr="00AD0F8C">
        <w:rPr>
          <w:rFonts w:ascii="Times New Roman" w:hAnsi="Times New Roman" w:cs="Times New Roman"/>
          <w:bCs/>
          <w:sz w:val="24"/>
          <w:szCs w:val="24"/>
        </w:rPr>
        <w:t>Описать</w:t>
      </w:r>
      <w:r w:rsidRPr="00252C7D">
        <w:rPr>
          <w:rFonts w:ascii="Times New Roman" w:hAnsi="Times New Roman" w:cs="Times New Roman"/>
          <w:bCs/>
          <w:sz w:val="24"/>
          <w:szCs w:val="24"/>
        </w:rPr>
        <w:t xml:space="preserve"> </w:t>
      </w:r>
      <w:r w:rsidR="00252C7D">
        <w:rPr>
          <w:rFonts w:ascii="Times New Roman" w:eastAsia="Times New Roman" w:hAnsi="Times New Roman" w:cs="Times New Roman"/>
          <w:color w:val="000000"/>
          <w:sz w:val="24"/>
          <w:szCs w:val="24"/>
        </w:rPr>
        <w:t>мониторинг</w:t>
      </w:r>
      <w:r w:rsidRPr="00252C7D">
        <w:rPr>
          <w:rFonts w:ascii="Times New Roman" w:eastAsia="Times New Roman" w:hAnsi="Times New Roman" w:cs="Times New Roman"/>
          <w:color w:val="000000"/>
          <w:sz w:val="24"/>
          <w:szCs w:val="24"/>
        </w:rPr>
        <w:t xml:space="preserve"> мероприятий </w:t>
      </w:r>
      <w:r w:rsidR="000F2D48">
        <w:rPr>
          <w:rFonts w:ascii="Times New Roman" w:eastAsia="Times New Roman" w:hAnsi="Times New Roman" w:cs="Times New Roman"/>
          <w:color w:val="000000"/>
          <w:sz w:val="24"/>
          <w:szCs w:val="24"/>
        </w:rPr>
        <w:t xml:space="preserve">профильной организации </w:t>
      </w:r>
      <w:r w:rsidRPr="00252C7D">
        <w:rPr>
          <w:rFonts w:ascii="Times New Roman" w:eastAsia="Times New Roman" w:hAnsi="Times New Roman" w:cs="Times New Roman"/>
          <w:color w:val="000000"/>
          <w:sz w:val="24"/>
          <w:szCs w:val="24"/>
        </w:rPr>
        <w:t>по воздействию на риски</w:t>
      </w:r>
      <w:r w:rsidRPr="00252C7D">
        <w:rPr>
          <w:rFonts w:ascii="Times New Roman" w:hAnsi="Times New Roman" w:cs="Times New Roman"/>
          <w:color w:val="000000"/>
          <w:sz w:val="24"/>
          <w:szCs w:val="24"/>
        </w:rPr>
        <w:t>, который</w:t>
      </w:r>
      <w:r w:rsidRPr="008013DB">
        <w:rPr>
          <w:rFonts w:ascii="Times New Roman" w:hAnsi="Times New Roman" w:cs="Times New Roman"/>
          <w:sz w:val="24"/>
          <w:szCs w:val="24"/>
        </w:rPr>
        <w:t xml:space="preserve"> обеспечивает своевременное исполнение превентивных мер и планов по смягчению последствий и выполняется с помощью индикаторов - триггеров (другое название – «признаки </w:t>
      </w:r>
      <w:r w:rsidRPr="008013DB">
        <w:rPr>
          <w:rFonts w:ascii="Times New Roman" w:hAnsi="Times New Roman" w:cs="Times New Roman"/>
          <w:bCs/>
          <w:sz w:val="24"/>
          <w:szCs w:val="24"/>
        </w:rPr>
        <w:t>рисков</w:t>
      </w:r>
      <w:r w:rsidRPr="008013DB">
        <w:rPr>
          <w:rFonts w:ascii="Times New Roman" w:hAnsi="Times New Roman" w:cs="Times New Roman"/>
          <w:sz w:val="24"/>
          <w:szCs w:val="24"/>
        </w:rPr>
        <w:t xml:space="preserve">», «симптомы </w:t>
      </w:r>
      <w:r w:rsidRPr="008013DB">
        <w:rPr>
          <w:rFonts w:ascii="Times New Roman" w:hAnsi="Times New Roman" w:cs="Times New Roman"/>
          <w:bCs/>
          <w:sz w:val="24"/>
          <w:szCs w:val="24"/>
        </w:rPr>
        <w:t>риска</w:t>
      </w:r>
      <w:r w:rsidRPr="008013DB">
        <w:rPr>
          <w:rFonts w:ascii="Times New Roman" w:hAnsi="Times New Roman" w:cs="Times New Roman"/>
          <w:sz w:val="24"/>
          <w:szCs w:val="24"/>
        </w:rPr>
        <w:t xml:space="preserve">»), указывающих на возможность то, что события </w:t>
      </w:r>
      <w:r w:rsidRPr="008013DB">
        <w:rPr>
          <w:rFonts w:ascii="Times New Roman" w:hAnsi="Times New Roman" w:cs="Times New Roman"/>
          <w:bCs/>
          <w:sz w:val="24"/>
          <w:szCs w:val="24"/>
        </w:rPr>
        <w:t>риска</w:t>
      </w:r>
      <w:r w:rsidRPr="008013DB">
        <w:rPr>
          <w:rFonts w:ascii="Times New Roman" w:hAnsi="Times New Roman" w:cs="Times New Roman"/>
          <w:sz w:val="24"/>
          <w:szCs w:val="24"/>
        </w:rPr>
        <w:t xml:space="preserve"> произошли или произойдут в ближайшее время. </w:t>
      </w:r>
      <w:r w:rsidRPr="008013DB">
        <w:rPr>
          <w:rFonts w:ascii="Times New Roman" w:eastAsia="Times New Roman" w:hAnsi="Times New Roman" w:cs="Times New Roman"/>
          <w:sz w:val="24"/>
          <w:szCs w:val="24"/>
        </w:rPr>
        <w:t xml:space="preserve">Для чего применяются контрольные процедуры. </w:t>
      </w:r>
      <w:r w:rsidRPr="008013DB">
        <w:rPr>
          <w:rFonts w:ascii="Times New Roman" w:hAnsi="Times New Roman" w:cs="Times New Roman"/>
          <w:sz w:val="24"/>
          <w:szCs w:val="24"/>
        </w:rPr>
        <w:t xml:space="preserve">Представить </w:t>
      </w:r>
      <w:r w:rsidRPr="008013DB">
        <w:rPr>
          <w:rFonts w:ascii="Times New Roman" w:eastAsia="Times New Roman" w:hAnsi="Times New Roman" w:cs="Times New Roman"/>
          <w:sz w:val="24"/>
          <w:szCs w:val="24"/>
        </w:rPr>
        <w:t>классификация контрольных процедур. Применение различн</w:t>
      </w:r>
      <w:r w:rsidR="000F2D48">
        <w:rPr>
          <w:rFonts w:ascii="Times New Roman" w:eastAsia="Times New Roman" w:hAnsi="Times New Roman" w:cs="Times New Roman"/>
          <w:sz w:val="24"/>
          <w:szCs w:val="24"/>
        </w:rPr>
        <w:t xml:space="preserve">ых видов контрольных процедур в </w:t>
      </w:r>
      <w:r w:rsidRPr="008013DB">
        <w:rPr>
          <w:rFonts w:ascii="Times New Roman" w:eastAsia="Times New Roman" w:hAnsi="Times New Roman" w:cs="Times New Roman"/>
          <w:sz w:val="24"/>
          <w:szCs w:val="24"/>
        </w:rPr>
        <w:t>зависимости от объектов контроля. Документальное оформление контрольных процедур аудита рисков.</w:t>
      </w:r>
    </w:p>
    <w:p w:rsidR="0083414A" w:rsidRPr="00376777" w:rsidRDefault="00F44362" w:rsidP="00060461">
      <w:pPr>
        <w:spacing w:after="0" w:line="240" w:lineRule="auto"/>
        <w:jc w:val="both"/>
        <w:rPr>
          <w:rFonts w:ascii="Times New Roman" w:hAnsi="Times New Roman" w:cs="Times New Roman"/>
          <w:sz w:val="24"/>
          <w:szCs w:val="24"/>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967E84">
        <w:rPr>
          <w:rFonts w:ascii="Times New Roman" w:hAnsi="Times New Roman" w:cs="Times New Roman"/>
          <w:b/>
          <w:sz w:val="24"/>
          <w:szCs w:val="24"/>
        </w:rPr>
        <w:t xml:space="preserve">производственной </w:t>
      </w:r>
      <w:r w:rsidR="00376777" w:rsidRPr="00977D79">
        <w:rPr>
          <w:rFonts w:ascii="Times New Roman" w:hAnsi="Times New Roman" w:cs="Times New Roman"/>
          <w:b/>
          <w:sz w:val="24"/>
          <w:szCs w:val="24"/>
        </w:rPr>
        <w:t>практики</w:t>
      </w:r>
      <w:r w:rsidR="00977D79">
        <w:rPr>
          <w:rFonts w:ascii="Times New Roman" w:hAnsi="Times New Roman" w:cs="Times New Roman"/>
          <w:b/>
          <w:sz w:val="24"/>
          <w:szCs w:val="24"/>
        </w:rPr>
        <w:t xml:space="preserve"> </w:t>
      </w:r>
      <w:r w:rsidR="00060461" w:rsidRPr="00060461">
        <w:rPr>
          <w:rFonts w:ascii="Times New Roman" w:eastAsia="Times New Roman" w:hAnsi="Times New Roman" w:cs="Times New Roman"/>
          <w:b/>
          <w:bCs/>
          <w:sz w:val="24"/>
          <w:szCs w:val="24"/>
        </w:rPr>
        <w:t xml:space="preserve">((организационно-управленческая) практика </w:t>
      </w:r>
      <w:r w:rsidR="00050B16">
        <w:rPr>
          <w:rFonts w:ascii="Times New Roman" w:eastAsia="Times New Roman" w:hAnsi="Times New Roman" w:cs="Times New Roman"/>
          <w:b/>
          <w:bCs/>
          <w:sz w:val="24"/>
          <w:szCs w:val="24"/>
        </w:rPr>
        <w:t>3</w:t>
      </w:r>
      <w:r w:rsidR="00060461" w:rsidRPr="00060461">
        <w:rPr>
          <w:rFonts w:ascii="Times New Roman" w:eastAsia="Times New Roman" w:hAnsi="Times New Roman" w:cs="Times New Roman"/>
          <w:b/>
          <w:bCs/>
          <w:sz w:val="24"/>
          <w:szCs w:val="24"/>
        </w:rPr>
        <w:t>)</w:t>
      </w: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lastRenderedPageBreak/>
        <w:t xml:space="preserve">Титульный лист оформляется в соответствии с установленной </w:t>
      </w:r>
      <w:proofErr w:type="gramStart"/>
      <w:r w:rsidRPr="00977D79">
        <w:rPr>
          <w:rFonts w:ascii="Times New Roman" w:eastAsia="Times New Roman" w:hAnsi="Times New Roman" w:cs="Times New Roman"/>
          <w:sz w:val="24"/>
          <w:szCs w:val="24"/>
        </w:rPr>
        <w:t xml:space="preserve">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формой</w:t>
      </w:r>
      <w:proofErr w:type="gramEnd"/>
      <w:r w:rsidRPr="00977D79">
        <w:rPr>
          <w:rFonts w:ascii="Times New Roman" w:eastAsia="Times New Roman" w:hAnsi="Times New Roman" w:cs="Times New Roman"/>
          <w:sz w:val="24"/>
          <w:szCs w:val="24"/>
        </w:rPr>
        <w:t xml:space="preserve">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F867E2">
        <w:rPr>
          <w:rStyle w:val="fontstyle01"/>
          <w:rFonts w:ascii="Times New Roman" w:hAnsi="Times New Roman"/>
          <w:b w:val="0"/>
          <w:color w:val="auto"/>
        </w:rPr>
        <w:t>производственной</w:t>
      </w:r>
      <w:r w:rsidR="001E1D7E" w:rsidRPr="00977D79">
        <w:rPr>
          <w:rFonts w:ascii="Times New Roman" w:hAnsi="Times New Roman"/>
          <w:sz w:val="24"/>
          <w:szCs w:val="24"/>
        </w:rPr>
        <w:t xml:space="preserve"> </w:t>
      </w:r>
      <w:proofErr w:type="gramStart"/>
      <w:r w:rsidR="001E1D7E" w:rsidRPr="00977D79">
        <w:rPr>
          <w:rFonts w:ascii="Times New Roman" w:hAnsi="Times New Roman"/>
          <w:sz w:val="24"/>
          <w:szCs w:val="24"/>
        </w:rPr>
        <w:t xml:space="preserve">практики  </w:t>
      </w:r>
      <w:r w:rsidRPr="00977D79">
        <w:rPr>
          <w:rFonts w:ascii="Times New Roman" w:hAnsi="Times New Roman"/>
          <w:sz w:val="24"/>
          <w:szCs w:val="24"/>
        </w:rPr>
        <w:t>(</w:t>
      </w:r>
      <w:proofErr w:type="gramEnd"/>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F867E2">
        <w:rPr>
          <w:rStyle w:val="fontstyle01"/>
          <w:rFonts w:ascii="Times New Roman" w:hAnsi="Times New Roman"/>
          <w:b w:val="0"/>
          <w:color w:val="auto"/>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F867E2">
        <w:rPr>
          <w:rStyle w:val="fontstyle01"/>
          <w:rFonts w:ascii="Times New Roman" w:hAnsi="Times New Roman"/>
          <w:b w:val="0"/>
          <w:color w:val="auto"/>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 xml:space="preserve">практической подготовки в </w:t>
      </w:r>
      <w:proofErr w:type="gramStart"/>
      <w:r w:rsidR="00376777" w:rsidRPr="00376777">
        <w:rPr>
          <w:rFonts w:ascii="Times New Roman" w:hAnsi="Times New Roman" w:cs="Times New Roman"/>
          <w:color w:val="auto"/>
          <w:sz w:val="24"/>
          <w:szCs w:val="24"/>
        </w:rPr>
        <w:t>форме</w:t>
      </w:r>
      <w:r w:rsidR="00376777" w:rsidRPr="00376777">
        <w:rPr>
          <w:bCs w:val="0"/>
          <w:color w:val="auto"/>
        </w:rPr>
        <w:t xml:space="preserve"> </w:t>
      </w:r>
      <w:r w:rsidR="00376777" w:rsidRPr="00376777">
        <w:rPr>
          <w:rFonts w:ascii="Times New Roman" w:hAnsi="Times New Roman" w:cs="Times New Roman"/>
          <w:color w:val="auto"/>
          <w:sz w:val="24"/>
          <w:szCs w:val="24"/>
        </w:rPr>
        <w:t xml:space="preserve"> </w:t>
      </w:r>
      <w:r w:rsidR="00967E84" w:rsidRPr="00967E84">
        <w:rPr>
          <w:rFonts w:ascii="Times New Roman" w:hAnsi="Times New Roman" w:cs="Times New Roman"/>
          <w:color w:val="auto"/>
          <w:sz w:val="24"/>
          <w:szCs w:val="24"/>
        </w:rPr>
        <w:t>производственной</w:t>
      </w:r>
      <w:proofErr w:type="gramEnd"/>
      <w:r w:rsidR="00967E84" w:rsidRPr="00967E84">
        <w:rPr>
          <w:rFonts w:ascii="Times New Roman" w:hAnsi="Times New Roman" w:cs="Times New Roman"/>
          <w:color w:val="auto"/>
          <w:sz w:val="24"/>
          <w:szCs w:val="24"/>
        </w:rPr>
        <w:t xml:space="preserve"> </w:t>
      </w:r>
      <w:r w:rsidR="00376777" w:rsidRPr="00376777">
        <w:rPr>
          <w:rFonts w:ascii="Times New Roman" w:hAnsi="Times New Roman" w:cs="Times New Roman"/>
          <w:color w:val="auto"/>
          <w:sz w:val="24"/>
          <w:szCs w:val="24"/>
        </w:rPr>
        <w:t>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w:t>
      </w:r>
      <w:proofErr w:type="gramStart"/>
      <w:r w:rsidRPr="004E143A">
        <w:rPr>
          <w:rFonts w:ascii="Times New Roman" w:hAnsi="Times New Roman" w:cs="Times New Roman"/>
          <w:sz w:val="24"/>
          <w:szCs w:val="24"/>
        </w:rPr>
        <w:t>описки,  исправления</w:t>
      </w:r>
      <w:proofErr w:type="gramEnd"/>
      <w:r w:rsidRPr="004E143A">
        <w:rPr>
          <w:rFonts w:ascii="Times New Roman" w:hAnsi="Times New Roman" w:cs="Times New Roman"/>
          <w:sz w:val="24"/>
          <w:szCs w:val="24"/>
        </w:rPr>
        <w:t xml:space="preserve">,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lastRenderedPageBreak/>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AF4C79">
        <w:rPr>
          <w:rFonts w:ascii="Times New Roman" w:hAnsi="Times New Roman" w:cs="Times New Roman"/>
          <w:noProof/>
          <w:sz w:val="24"/>
          <w:szCs w:val="24"/>
        </w:rPr>
      </w:r>
      <w:r w:rsidR="00AF4C79">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 xml:space="preserve">(больше или равно), </w:t>
      </w:r>
      <w:r w:rsidR="00AF4C79">
        <w:rPr>
          <w:rFonts w:ascii="Times New Roman" w:hAnsi="Times New Roman" w:cs="Times New Roman"/>
          <w:noProof/>
          <w:sz w:val="24"/>
          <w:szCs w:val="24"/>
        </w:rPr>
      </w:r>
      <w:r w:rsidR="00AF4C79">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w:t>
      </w:r>
      <w:r w:rsidRPr="004E143A">
        <w:rPr>
          <w:rFonts w:ascii="Times New Roman" w:hAnsi="Times New Roman" w:cs="Times New Roman"/>
          <w:sz w:val="24"/>
          <w:szCs w:val="24"/>
        </w:rPr>
        <w:lastRenderedPageBreak/>
        <w:t xml:space="preserve">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roofErr w:type="gramStart"/>
      <w:r w:rsidRPr="004E143A">
        <w:rPr>
          <w:rFonts w:ascii="Times New Roman" w:hAnsi="Times New Roman" w:cs="Times New Roman"/>
          <w:iCs/>
          <w:sz w:val="24"/>
          <w:szCs w:val="24"/>
        </w:rPr>
        <w:t>Известно</w:t>
      </w:r>
      <w:proofErr w:type="gramEnd"/>
      <w:r w:rsidRPr="004E143A">
        <w:rPr>
          <w:rFonts w:ascii="Times New Roman" w:hAnsi="Times New Roman" w:cs="Times New Roman"/>
          <w:iCs/>
          <w:sz w:val="24"/>
          <w:szCs w:val="24"/>
        </w:rPr>
        <w:t xml:space="preserve">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00CC6186" w:rsidRPr="004E143A">
        <w:rPr>
          <w:rFonts w:ascii="Times New Roman" w:eastAsia="Calibri" w:hAnsi="Times New Roman" w:cs="Times New Roman"/>
          <w:sz w:val="24"/>
          <w:szCs w:val="24"/>
          <w:lang w:eastAsia="en-US"/>
        </w:rPr>
        <w:t>иллюстрация обозначается</w:t>
      </w:r>
      <w:r w:rsidRPr="004E143A">
        <w:rPr>
          <w:rFonts w:ascii="Times New Roman" w:hAnsi="Times New Roman" w:cs="Times New Roman"/>
          <w:sz w:val="24"/>
          <w:szCs w:val="24"/>
        </w:rPr>
        <w:t xml:space="preserve">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w:t>
      </w:r>
      <w:proofErr w:type="gramStart"/>
      <w:r w:rsidRPr="004E143A">
        <w:rPr>
          <w:rFonts w:ascii="Times New Roman" w:hAnsi="Times New Roman" w:cs="Times New Roman"/>
          <w:sz w:val="24"/>
          <w:szCs w:val="24"/>
        </w:rPr>
        <w:t>через тире</w:t>
      </w:r>
      <w:proofErr w:type="gramEnd"/>
      <w:r w:rsidRPr="004E143A">
        <w:rPr>
          <w:rFonts w:ascii="Times New Roman" w:hAnsi="Times New Roman" w:cs="Times New Roman"/>
          <w:sz w:val="24"/>
          <w:szCs w:val="24"/>
        </w:rPr>
        <w:t xml:space="preserve">,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lastRenderedPageBreak/>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C648A1">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w:t>
      </w:r>
      <w:r w:rsidR="00CC6186">
        <w:rPr>
          <w:rFonts w:ascii="Times New Roman" w:eastAsia="Times New Roman" w:hAnsi="Times New Roman"/>
          <w:sz w:val="24"/>
          <w:szCs w:val="24"/>
        </w:rPr>
        <w:t>3</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C648A1">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CC6186">
        <w:rPr>
          <w:rFonts w:ascii="Times New Roman" w:eastAsia="Times New Roman" w:hAnsi="Times New Roman"/>
          <w:sz w:val="24"/>
          <w:szCs w:val="24"/>
        </w:rPr>
        <w:t>3</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w:t>
      </w:r>
      <w:r w:rsidR="00CC6186">
        <w:rPr>
          <w:rFonts w:ascii="Times New Roman" w:eastAsia="Times New Roman" w:hAnsi="Times New Roman"/>
          <w:sz w:val="24"/>
          <w:szCs w:val="24"/>
        </w:rPr>
        <w:t>3</w:t>
      </w:r>
      <w:r w:rsidRPr="00707ECD">
        <w:rPr>
          <w:rFonts w:ascii="Times New Roman" w:eastAsia="Times New Roman" w:hAnsi="Times New Roman"/>
          <w:sz w:val="24"/>
          <w:szCs w:val="24"/>
        </w:rPr>
        <w:t xml:space="preserve">) // КонсультантПлюс: справочно-правовая система [Офиц. сайт]. URL: </w:t>
      </w:r>
      <w:hyperlink r:id="rId19" w:history="1">
        <w:r w:rsidR="00C648A1">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CC6186">
        <w:rPr>
          <w:rFonts w:ascii="Times New Roman" w:eastAsia="Times New Roman" w:hAnsi="Times New Roman"/>
          <w:sz w:val="24"/>
          <w:szCs w:val="24"/>
        </w:rPr>
        <w:t>3</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Письмо Минфина от 13.08.2015 г. № 03-07-11/46755 // КонсультантПлюс: справочно-правовая система [Офиц. сайт]. URL: </w:t>
      </w:r>
      <w:hyperlink r:id="rId20" w:history="1">
        <w:r w:rsidR="00C648A1">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w:t>
      </w:r>
      <w:r w:rsidR="00CC6186">
        <w:rPr>
          <w:rFonts w:ascii="Times New Roman" w:eastAsia="Times New Roman" w:hAnsi="Times New Roman"/>
          <w:sz w:val="24"/>
          <w:szCs w:val="24"/>
        </w:rPr>
        <w:t>3</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proofErr w:type="gramStart"/>
      <w:r w:rsidRPr="008205F8">
        <w:t>собственности :</w:t>
      </w:r>
      <w:proofErr w:type="gramEnd"/>
      <w:r w:rsidRPr="008205F8">
        <w:t xml:space="preserve"> учебное пособие для вузов / В. В. Лихолетов, О. В. Рязанцева. — </w:t>
      </w:r>
      <w:proofErr w:type="gramStart"/>
      <w:r w:rsidRPr="008205F8">
        <w:t>Москва :</w:t>
      </w:r>
      <w:proofErr w:type="gramEnd"/>
      <w:r w:rsidRPr="008205F8">
        <w:t xml:space="preserve"> Издательство </w:t>
      </w:r>
      <w:proofErr w:type="spellStart"/>
      <w:r w:rsidRPr="008205F8">
        <w:t>Юрайт</w:t>
      </w:r>
      <w:proofErr w:type="spellEnd"/>
      <w:r w:rsidRPr="008205F8">
        <w:t xml:space="preserve">, 2021. — 195 с. — (Высшее образование). — ISBN 978-5-534-13498-8. — </w:t>
      </w:r>
      <w:proofErr w:type="gramStart"/>
      <w:r w:rsidRPr="008205F8">
        <w:t>Текст :</w:t>
      </w:r>
      <w:proofErr w:type="gramEnd"/>
      <w:r w:rsidRPr="008205F8">
        <w:t xml:space="preserve"> электронный // ЭБС </w:t>
      </w:r>
      <w:proofErr w:type="spellStart"/>
      <w:r w:rsidRPr="008205F8">
        <w:t>Юрайт</w:t>
      </w:r>
      <w:proofErr w:type="spellEnd"/>
      <w:r w:rsidRPr="008205F8">
        <w:t xml:space="preserve"> [сайт]. — URL: </w:t>
      </w:r>
      <w:hyperlink r:id="rId21" w:history="1">
        <w:r w:rsidR="00C648A1">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proofErr w:type="gramStart"/>
      <w:r w:rsidRPr="008205F8">
        <w:rPr>
          <w:rFonts w:ascii="Times New Roman" w:hAnsi="Times New Roman"/>
          <w:sz w:val="24"/>
          <w:szCs w:val="24"/>
        </w:rPr>
        <w:t>управлении :</w:t>
      </w:r>
      <w:proofErr w:type="gramEnd"/>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206 с. — (Актуальные монографии). — ISBN 978-5-534-13961-7.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2" w:history="1">
        <w:r w:rsidR="00C648A1">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proofErr w:type="gramStart"/>
      <w:r w:rsidRPr="008205F8">
        <w:rPr>
          <w:rFonts w:ascii="Times New Roman" w:hAnsi="Times New Roman"/>
          <w:sz w:val="24"/>
          <w:szCs w:val="24"/>
        </w:rPr>
        <w:t>Справочник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2020. — 355 с. — (Профессиональное образование). — ISBN 978-5-534-10264-2.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3" w:history="1">
        <w:r w:rsidR="00C648A1">
          <w:rPr>
            <w:rStyle w:val="af"/>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w:t>
      </w:r>
      <w:proofErr w:type="spellStart"/>
      <w:r w:rsidRPr="008205F8">
        <w:rPr>
          <w:lang w:val="en-US"/>
        </w:rPr>
        <w:t>Cliometric</w:t>
      </w:r>
      <w:proofErr w:type="spellEnd"/>
      <w:r w:rsidRPr="008205F8">
        <w:rPr>
          <w:lang w:val="en-US"/>
        </w:rPr>
        <w:t xml:space="preserve">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w:t>
      </w:r>
      <w:r w:rsidR="00CC6186" w:rsidRPr="00CC6186">
        <w:rPr>
          <w:lang w:val="en-US"/>
        </w:rPr>
        <w:t>22</w:t>
      </w:r>
      <w:r w:rsidRPr="008205F8">
        <w:rPr>
          <w:lang w:val="en-US"/>
        </w:rPr>
        <w:t xml:space="preserve">.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w:t>
      </w:r>
      <w:hyperlink r:id="rId24" w:history="1">
        <w:r w:rsidR="00C648A1">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C648A1">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C648A1">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lastRenderedPageBreak/>
        <w:t>П</w:t>
      </w:r>
      <w:r w:rsidR="00446E97">
        <w:rPr>
          <w:b/>
          <w:color w:val="auto"/>
          <w:sz w:val="28"/>
          <w:szCs w:val="28"/>
        </w:rPr>
        <w:t>риложения</w:t>
      </w:r>
    </w:p>
    <w:p w:rsidR="00446E97" w:rsidRDefault="00446E97" w:rsidP="003E0D34">
      <w:pPr>
        <w:pStyle w:val="31"/>
        <w:shd w:val="clear" w:color="auto" w:fill="auto"/>
        <w:spacing w:after="120" w:line="389" w:lineRule="exact"/>
        <w:ind w:left="20" w:right="20" w:firstLine="689"/>
        <w:rPr>
          <w:b/>
          <w:color w:val="auto"/>
          <w:sz w:val="28"/>
          <w:szCs w:val="28"/>
        </w:rPr>
      </w:pP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 xml:space="preserve">Общие сведения об </w:t>
      </w:r>
      <w:r w:rsidR="0002749D" w:rsidRPr="001718B7">
        <w:rPr>
          <w:i/>
        </w:rPr>
        <w:t xml:space="preserve">(наименование </w:t>
      </w:r>
      <w:r w:rsidR="004743E5" w:rsidRPr="001718B7">
        <w:rPr>
          <w:i/>
        </w:rPr>
        <w:t>профильной организации</w:t>
      </w:r>
      <w:r w:rsidR="0002749D" w:rsidRPr="004E7AEE">
        <w:t xml:space="preserve">)  </w:t>
      </w:r>
    </w:p>
    <w:p w:rsidR="004665FD" w:rsidRDefault="0002749D" w:rsidP="001718B7">
      <w:pPr>
        <w:pStyle w:val="ae"/>
        <w:spacing w:before="0" w:beforeAutospacing="0" w:after="0" w:afterAutospacing="0"/>
        <w:jc w:val="both"/>
      </w:pPr>
      <w:r w:rsidRPr="004E7AEE">
        <w:t>1.</w:t>
      </w:r>
      <w:r w:rsidR="001718B7">
        <w:t>2</w:t>
      </w:r>
      <w:r w:rsidRPr="004E7AEE">
        <w:t xml:space="preserve"> Организационно-правовая форма и организационная структура (</w:t>
      </w:r>
      <w:r w:rsidR="004743E5" w:rsidRPr="004E7AEE">
        <w:rPr>
          <w:i/>
        </w:rPr>
        <w:t>наименование профильной организации</w:t>
      </w:r>
      <w:r w:rsidRPr="004E7AEE">
        <w:t>)</w:t>
      </w:r>
    </w:p>
    <w:p w:rsidR="00172B7E" w:rsidRDefault="00172B7E" w:rsidP="00172B7E">
      <w:pPr>
        <w:pStyle w:val="ae"/>
        <w:spacing w:before="0" w:beforeAutospacing="0" w:after="0" w:afterAutospacing="0"/>
        <w:jc w:val="both"/>
      </w:pPr>
      <w:r w:rsidRPr="003A395E">
        <w:t>1.</w:t>
      </w:r>
      <w:r>
        <w:t>3</w:t>
      </w:r>
      <w:r w:rsidRPr="003A395E">
        <w:t xml:space="preserve">. </w:t>
      </w:r>
      <w:r>
        <w:t>Д</w:t>
      </w:r>
      <w:r>
        <w:rPr>
          <w:iCs/>
        </w:rPr>
        <w:t xml:space="preserve">окументы, </w:t>
      </w:r>
      <w:r w:rsidRPr="003A395E">
        <w:rPr>
          <w:iCs/>
        </w:rPr>
        <w:t xml:space="preserve">регламентирующие экономическую деятельность </w:t>
      </w:r>
      <w:r>
        <w:rPr>
          <w:iCs/>
        </w:rPr>
        <w:t>(</w:t>
      </w:r>
      <w:r w:rsidRPr="004E7AEE">
        <w:rPr>
          <w:i/>
        </w:rPr>
        <w:t>наименование профильной организации</w:t>
      </w:r>
      <w:r w:rsidRPr="004E7AEE">
        <w:t>)</w:t>
      </w:r>
    </w:p>
    <w:p w:rsidR="00172B7E" w:rsidRPr="008F228D" w:rsidRDefault="00172B7E" w:rsidP="00172B7E">
      <w:pPr>
        <w:pStyle w:val="ac"/>
        <w:spacing w:after="0" w:line="240" w:lineRule="auto"/>
        <w:ind w:left="0"/>
        <w:jc w:val="both"/>
        <w:rPr>
          <w:rFonts w:ascii="Times New Roman" w:hAnsi="Times New Roman"/>
          <w:sz w:val="24"/>
          <w:szCs w:val="24"/>
        </w:rPr>
      </w:pPr>
      <w:r w:rsidRPr="003A395E">
        <w:rPr>
          <w:rFonts w:ascii="Times New Roman" w:hAnsi="Times New Roman"/>
          <w:sz w:val="24"/>
          <w:szCs w:val="24"/>
        </w:rPr>
        <w:t>1.</w:t>
      </w:r>
      <w:r>
        <w:rPr>
          <w:rFonts w:ascii="Times New Roman" w:hAnsi="Times New Roman"/>
          <w:sz w:val="24"/>
          <w:szCs w:val="24"/>
        </w:rPr>
        <w:t>4</w:t>
      </w:r>
      <w:r w:rsidRPr="003A395E">
        <w:rPr>
          <w:rFonts w:ascii="Times New Roman" w:hAnsi="Times New Roman"/>
          <w:sz w:val="24"/>
          <w:szCs w:val="24"/>
        </w:rPr>
        <w:t>.</w:t>
      </w:r>
      <w:r w:rsidRPr="0071420E">
        <w:rPr>
          <w:rFonts w:ascii="Times New Roman" w:hAnsi="Times New Roman"/>
          <w:color w:val="FF0000"/>
          <w:sz w:val="24"/>
          <w:szCs w:val="24"/>
        </w:rPr>
        <w:t xml:space="preserve"> </w:t>
      </w:r>
      <w:r>
        <w:rPr>
          <w:rFonts w:ascii="Times New Roman" w:hAnsi="Times New Roman"/>
          <w:color w:val="000000"/>
          <w:sz w:val="24"/>
          <w:szCs w:val="24"/>
        </w:rPr>
        <w:t>К</w:t>
      </w:r>
      <w:r w:rsidRPr="009A1189">
        <w:rPr>
          <w:rFonts w:ascii="Times New Roman" w:eastAsia="Times New Roman" w:hAnsi="Times New Roman"/>
          <w:color w:val="000000"/>
          <w:sz w:val="24"/>
          <w:szCs w:val="24"/>
        </w:rPr>
        <w:t>руг задач в рамках поставленной цели, исходя из действующих правовых норм, имеющихся ресурсов и ограничений организации</w:t>
      </w:r>
      <w:r>
        <w:rPr>
          <w:rFonts w:ascii="Times New Roman" w:eastAsia="Times New Roman" w:hAnsi="Times New Roman"/>
          <w:color w:val="000000"/>
          <w:sz w:val="24"/>
          <w:szCs w:val="24"/>
        </w:rPr>
        <w:t>, методы и способы</w:t>
      </w:r>
      <w:r w:rsidRPr="004B3E5A">
        <w:rPr>
          <w:rFonts w:ascii="Times New Roman" w:eastAsia="Times New Roman" w:hAnsi="Times New Roman"/>
        </w:rPr>
        <w:t xml:space="preserve"> </w:t>
      </w:r>
      <w:r w:rsidRPr="004B3E5A">
        <w:rPr>
          <w:rFonts w:ascii="Times New Roman" w:eastAsia="Times New Roman" w:hAnsi="Times New Roman"/>
          <w:sz w:val="24"/>
          <w:szCs w:val="24"/>
        </w:rPr>
        <w:t>решения задач, исходя из действующих правовых норм, имеющихся ресурсов и ограничений</w:t>
      </w:r>
      <w:r>
        <w:rPr>
          <w:rFonts w:ascii="Times New Roman" w:eastAsia="Times New Roman" w:hAnsi="Times New Roman"/>
          <w:sz w:val="24"/>
          <w:szCs w:val="24"/>
        </w:rPr>
        <w:t xml:space="preserve"> </w:t>
      </w:r>
      <w:r w:rsidRPr="008F228D">
        <w:rPr>
          <w:rFonts w:ascii="Times New Roman" w:hAnsi="Times New Roman"/>
          <w:sz w:val="24"/>
          <w:szCs w:val="24"/>
        </w:rPr>
        <w:t>(</w:t>
      </w:r>
      <w:r w:rsidRPr="008F228D">
        <w:rPr>
          <w:rFonts w:ascii="Times New Roman" w:hAnsi="Times New Roman"/>
          <w:i/>
          <w:sz w:val="24"/>
          <w:szCs w:val="24"/>
        </w:rPr>
        <w:t>наименование профильной организации</w:t>
      </w:r>
      <w:r w:rsidRPr="008F228D">
        <w:rPr>
          <w:rFonts w:ascii="Times New Roman" w:hAnsi="Times New Roman"/>
          <w:sz w:val="24"/>
          <w:szCs w:val="24"/>
        </w:rPr>
        <w:t>).</w:t>
      </w:r>
    </w:p>
    <w:p w:rsidR="00172B7E" w:rsidRPr="00172B7E" w:rsidRDefault="00172B7E" w:rsidP="00172B7E">
      <w:pPr>
        <w:spacing w:after="0" w:line="240" w:lineRule="auto"/>
        <w:jc w:val="both"/>
        <w:rPr>
          <w:rFonts w:ascii="Times New Roman" w:hAnsi="Times New Roman" w:cs="Times New Roman"/>
          <w:sz w:val="24"/>
          <w:szCs w:val="24"/>
        </w:rPr>
      </w:pPr>
      <w:r w:rsidRPr="00172B7E">
        <w:rPr>
          <w:rFonts w:ascii="Times New Roman" w:hAnsi="Times New Roman" w:cs="Times New Roman"/>
          <w:sz w:val="24"/>
          <w:szCs w:val="24"/>
        </w:rPr>
        <w:t>1.5. Нормативно-правовое обеспечение, национальные и международные стандарты, лучшие практики по построению систем управления рисками</w:t>
      </w:r>
    </w:p>
    <w:p w:rsidR="008F228D" w:rsidRPr="008F228D" w:rsidRDefault="00172B7E" w:rsidP="00172B7E">
      <w:pPr>
        <w:spacing w:after="0" w:line="240" w:lineRule="auto"/>
        <w:jc w:val="both"/>
        <w:rPr>
          <w:rFonts w:ascii="Times New Roman" w:hAnsi="Times New Roman"/>
          <w:sz w:val="24"/>
          <w:szCs w:val="24"/>
        </w:rPr>
      </w:pPr>
      <w:r w:rsidRPr="00193E93">
        <w:rPr>
          <w:rFonts w:ascii="Times New Roman" w:hAnsi="Times New Roman"/>
          <w:iCs/>
          <w:sz w:val="24"/>
          <w:szCs w:val="24"/>
        </w:rPr>
        <w:t>1.</w:t>
      </w:r>
      <w:r>
        <w:rPr>
          <w:rFonts w:ascii="Times New Roman" w:hAnsi="Times New Roman"/>
          <w:iCs/>
          <w:sz w:val="24"/>
          <w:szCs w:val="24"/>
        </w:rPr>
        <w:t>6.</w:t>
      </w:r>
      <w:r w:rsidRPr="00193E93">
        <w:rPr>
          <w:rFonts w:ascii="Times New Roman" w:hAnsi="Times New Roman"/>
          <w:iCs/>
          <w:sz w:val="24"/>
          <w:szCs w:val="24"/>
        </w:rPr>
        <w:t xml:space="preserve"> </w:t>
      </w:r>
      <w:r>
        <w:rPr>
          <w:rFonts w:ascii="Times New Roman" w:hAnsi="Times New Roman"/>
          <w:iCs/>
          <w:sz w:val="24"/>
          <w:szCs w:val="24"/>
        </w:rPr>
        <w:t>И</w:t>
      </w:r>
      <w:r w:rsidRPr="00193E93">
        <w:rPr>
          <w:rFonts w:ascii="Times New Roman" w:hAnsi="Times New Roman"/>
          <w:iCs/>
          <w:sz w:val="24"/>
          <w:szCs w:val="24"/>
        </w:rPr>
        <w:t>нформационн</w:t>
      </w:r>
      <w:r w:rsidR="00C77A3C">
        <w:rPr>
          <w:rFonts w:ascii="Times New Roman" w:hAnsi="Times New Roman"/>
          <w:iCs/>
          <w:sz w:val="24"/>
          <w:szCs w:val="24"/>
        </w:rPr>
        <w:t>о</w:t>
      </w:r>
      <w:r w:rsidRPr="00193E93">
        <w:rPr>
          <w:rFonts w:ascii="Times New Roman" w:hAnsi="Times New Roman"/>
          <w:iCs/>
          <w:sz w:val="24"/>
          <w:szCs w:val="24"/>
        </w:rPr>
        <w:t xml:space="preserve">е </w:t>
      </w:r>
      <w:r>
        <w:rPr>
          <w:rFonts w:ascii="Times New Roman" w:hAnsi="Times New Roman"/>
          <w:iCs/>
          <w:sz w:val="24"/>
          <w:szCs w:val="24"/>
        </w:rPr>
        <w:t>обеспечение управления рисками</w:t>
      </w:r>
      <w:r w:rsidR="008F228D" w:rsidRPr="008F228D">
        <w:rPr>
          <w:rFonts w:ascii="Times New Roman" w:hAnsi="Times New Roman"/>
          <w:iCs/>
          <w:sz w:val="24"/>
          <w:szCs w:val="24"/>
        </w:rPr>
        <w:t xml:space="preserve"> </w:t>
      </w:r>
      <w:r w:rsidR="008F228D" w:rsidRPr="008F228D">
        <w:rPr>
          <w:rFonts w:ascii="Times New Roman" w:hAnsi="Times New Roman"/>
          <w:sz w:val="24"/>
          <w:szCs w:val="24"/>
        </w:rPr>
        <w:t>(</w:t>
      </w:r>
      <w:r w:rsidR="008F228D" w:rsidRPr="008F228D">
        <w:rPr>
          <w:rFonts w:ascii="Times New Roman" w:hAnsi="Times New Roman"/>
          <w:i/>
          <w:sz w:val="24"/>
          <w:szCs w:val="24"/>
        </w:rPr>
        <w:t>наименование профильной организации</w:t>
      </w:r>
      <w:r w:rsidR="008F228D" w:rsidRPr="008F228D">
        <w:rPr>
          <w:rFonts w:ascii="Times New Roman" w:hAnsi="Times New Roman"/>
          <w:sz w:val="24"/>
          <w:szCs w:val="24"/>
        </w:rPr>
        <w:t>).</w:t>
      </w:r>
    </w:p>
    <w:p w:rsidR="008F228D" w:rsidRPr="004B3E5A" w:rsidRDefault="008F228D" w:rsidP="008F228D">
      <w:pPr>
        <w:spacing w:after="0" w:line="240" w:lineRule="auto"/>
        <w:jc w:val="both"/>
        <w:rPr>
          <w:rFonts w:ascii="Times New Roman" w:hAnsi="Times New Roman" w:cs="Times New Roman"/>
          <w:b/>
          <w:sz w:val="24"/>
          <w:szCs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00250B" w:rsidRPr="00F60EA4" w:rsidRDefault="0000250B" w:rsidP="0000250B">
      <w:pPr>
        <w:spacing w:after="0" w:line="240" w:lineRule="auto"/>
        <w:jc w:val="both"/>
        <w:rPr>
          <w:rFonts w:ascii="Times New Roman" w:hAnsi="Times New Roman" w:cs="Times New Roman"/>
          <w:b/>
          <w:sz w:val="24"/>
          <w:szCs w:val="24"/>
        </w:rPr>
      </w:pPr>
      <w:r w:rsidRPr="001254B7">
        <w:rPr>
          <w:rFonts w:ascii="Times New Roman" w:hAnsi="Times New Roman" w:cs="Times New Roman"/>
          <w:b/>
          <w:sz w:val="24"/>
          <w:szCs w:val="24"/>
        </w:rPr>
        <w:t>2.</w:t>
      </w:r>
      <w:r>
        <w:rPr>
          <w:rFonts w:ascii="Times New Roman" w:hAnsi="Times New Roman" w:cs="Times New Roman"/>
          <w:b/>
          <w:sz w:val="24"/>
          <w:szCs w:val="24"/>
        </w:rPr>
        <w:t>1</w:t>
      </w:r>
      <w:r w:rsidRPr="001254B7">
        <w:rPr>
          <w:rFonts w:ascii="Times New Roman" w:hAnsi="Times New Roman" w:cs="Times New Roman"/>
          <w:b/>
          <w:sz w:val="24"/>
          <w:szCs w:val="24"/>
        </w:rPr>
        <w:t xml:space="preserve">. </w:t>
      </w:r>
      <w:r w:rsidR="00C77A3C" w:rsidRPr="00C77A3C">
        <w:rPr>
          <w:rFonts w:ascii="Times New Roman" w:hAnsi="Times New Roman" w:cs="Times New Roman"/>
          <w:b/>
          <w:sz w:val="24"/>
          <w:szCs w:val="24"/>
        </w:rPr>
        <w:t>Классификация рисков</w:t>
      </w:r>
      <w:r w:rsidR="00C77A3C" w:rsidRPr="00E1673D">
        <w:rPr>
          <w:rFonts w:ascii="Times New Roman" w:hAnsi="Times New Roman" w:cs="Times New Roman"/>
          <w:sz w:val="24"/>
          <w:szCs w:val="24"/>
        </w:rPr>
        <w:t xml:space="preserve"> </w:t>
      </w:r>
      <w:r>
        <w:rPr>
          <w:rFonts w:ascii="Times New Roman" w:hAnsi="Times New Roman" w:cs="Times New Roman"/>
          <w:b/>
          <w:sz w:val="24"/>
          <w:szCs w:val="24"/>
        </w:rPr>
        <w:t>профильной организации</w:t>
      </w:r>
    </w:p>
    <w:p w:rsidR="0000250B" w:rsidRPr="00160318" w:rsidRDefault="0000250B" w:rsidP="0000250B">
      <w:pPr>
        <w:spacing w:after="0" w:line="240" w:lineRule="auto"/>
        <w:jc w:val="both"/>
        <w:rPr>
          <w:rFonts w:ascii="Times New Roman" w:eastAsia="Times New Roman" w:hAnsi="Times New Roman" w:cs="Times New Roman"/>
        </w:rPr>
      </w:pPr>
      <w:r w:rsidRPr="00E1673D">
        <w:rPr>
          <w:rFonts w:ascii="Times New Roman" w:hAnsi="Times New Roman" w:cs="Times New Roman"/>
        </w:rPr>
        <w:t>2.</w:t>
      </w:r>
      <w:r>
        <w:rPr>
          <w:rFonts w:ascii="Times New Roman" w:hAnsi="Times New Roman" w:cs="Times New Roman"/>
        </w:rPr>
        <w:t>1</w:t>
      </w:r>
      <w:r w:rsidRPr="00E1673D">
        <w:rPr>
          <w:rFonts w:ascii="Times New Roman" w:hAnsi="Times New Roman" w:cs="Times New Roman"/>
        </w:rPr>
        <w:t xml:space="preserve">.1. </w:t>
      </w:r>
      <w:r>
        <w:rPr>
          <w:rFonts w:ascii="Times New Roman" w:hAnsi="Times New Roman" w:cs="Times New Roman"/>
          <w:sz w:val="24"/>
          <w:szCs w:val="24"/>
        </w:rPr>
        <w:t>Классификация</w:t>
      </w:r>
      <w:r w:rsidRPr="00E1673D">
        <w:rPr>
          <w:rFonts w:ascii="Times New Roman" w:hAnsi="Times New Roman" w:cs="Times New Roman"/>
          <w:sz w:val="24"/>
          <w:szCs w:val="24"/>
        </w:rPr>
        <w:t xml:space="preserve"> рисков профильной организации с учетом специфики её деятельности</w:t>
      </w:r>
      <w:r w:rsidRPr="00A412EA">
        <w:rPr>
          <w:rFonts w:ascii="Times New Roman" w:hAnsi="Times New Roman" w:cs="Times New Roman"/>
          <w:i/>
          <w:sz w:val="24"/>
          <w:szCs w:val="24"/>
        </w:rPr>
        <w:t>.</w:t>
      </w:r>
    </w:p>
    <w:p w:rsidR="0000250B" w:rsidRDefault="0000250B" w:rsidP="0000250B">
      <w:pPr>
        <w:pStyle w:val="ae"/>
        <w:spacing w:before="0" w:beforeAutospacing="0" w:after="0" w:afterAutospacing="0"/>
        <w:jc w:val="both"/>
        <w:rPr>
          <w:b/>
        </w:rPr>
      </w:pPr>
    </w:p>
    <w:p w:rsidR="0000250B" w:rsidRDefault="0000250B" w:rsidP="0000250B">
      <w:pPr>
        <w:spacing w:after="0" w:line="240" w:lineRule="auto"/>
        <w:jc w:val="both"/>
        <w:rPr>
          <w:rFonts w:ascii="Times New Roman" w:hAnsi="Times New Roman" w:cs="Times New Roman"/>
          <w:b/>
          <w:sz w:val="24"/>
          <w:szCs w:val="24"/>
        </w:rPr>
      </w:pPr>
      <w:r w:rsidRPr="00670A29">
        <w:rPr>
          <w:rFonts w:ascii="Times New Roman" w:hAnsi="Times New Roman" w:cs="Times New Roman"/>
          <w:b/>
          <w:sz w:val="24"/>
          <w:szCs w:val="24"/>
        </w:rPr>
        <w:t>2.</w:t>
      </w:r>
      <w:r>
        <w:rPr>
          <w:rFonts w:ascii="Times New Roman" w:hAnsi="Times New Roman" w:cs="Times New Roman"/>
          <w:b/>
          <w:sz w:val="24"/>
          <w:szCs w:val="24"/>
        </w:rPr>
        <w:t>2</w:t>
      </w:r>
      <w:r w:rsidRPr="00670A29">
        <w:rPr>
          <w:rFonts w:ascii="Times New Roman" w:hAnsi="Times New Roman" w:cs="Times New Roman"/>
          <w:b/>
          <w:sz w:val="24"/>
          <w:szCs w:val="24"/>
        </w:rPr>
        <w:t>.</w:t>
      </w:r>
      <w:r w:rsidRPr="00804A4D">
        <w:t xml:space="preserve"> </w:t>
      </w:r>
      <w:r>
        <w:rPr>
          <w:rFonts w:ascii="Times New Roman" w:hAnsi="Times New Roman" w:cs="Times New Roman"/>
          <w:b/>
          <w:sz w:val="24"/>
          <w:szCs w:val="24"/>
        </w:rPr>
        <w:t>К</w:t>
      </w:r>
      <w:r w:rsidRPr="004E1421">
        <w:rPr>
          <w:rFonts w:ascii="Times New Roman" w:eastAsia="Times New Roman" w:hAnsi="Times New Roman" w:cs="Times New Roman"/>
          <w:b/>
          <w:color w:val="000000"/>
          <w:sz w:val="24"/>
          <w:szCs w:val="24"/>
        </w:rPr>
        <w:t>арты рисков, реестр</w:t>
      </w:r>
      <w:r w:rsidRPr="00DE20E5">
        <w:rPr>
          <w:rFonts w:ascii="Times New Roman" w:eastAsia="Times New Roman" w:hAnsi="Times New Roman" w:cs="Times New Roman"/>
          <w:b/>
          <w:color w:val="000000"/>
          <w:sz w:val="24"/>
          <w:szCs w:val="24"/>
        </w:rPr>
        <w:t xml:space="preserve"> </w:t>
      </w:r>
      <w:r w:rsidRPr="004E1421">
        <w:rPr>
          <w:rFonts w:ascii="Times New Roman" w:eastAsia="Times New Roman" w:hAnsi="Times New Roman" w:cs="Times New Roman"/>
          <w:b/>
          <w:color w:val="000000"/>
          <w:sz w:val="24"/>
          <w:szCs w:val="24"/>
        </w:rPr>
        <w:t xml:space="preserve">рисков, </w:t>
      </w:r>
      <w:r w:rsidRPr="004D4AFF">
        <w:rPr>
          <w:rFonts w:ascii="Times New Roman" w:hAnsi="Times New Roman" w:cs="Times New Roman"/>
          <w:b/>
          <w:sz w:val="24"/>
          <w:szCs w:val="24"/>
        </w:rPr>
        <w:t>систем</w:t>
      </w:r>
      <w:r>
        <w:rPr>
          <w:rFonts w:ascii="Times New Roman" w:hAnsi="Times New Roman" w:cs="Times New Roman"/>
          <w:b/>
          <w:sz w:val="24"/>
          <w:szCs w:val="24"/>
        </w:rPr>
        <w:t>а</w:t>
      </w:r>
      <w:r w:rsidRPr="004D4AFF">
        <w:rPr>
          <w:rFonts w:ascii="Times New Roman" w:hAnsi="Times New Roman" w:cs="Times New Roman"/>
          <w:b/>
          <w:sz w:val="24"/>
          <w:szCs w:val="24"/>
        </w:rPr>
        <w:t xml:space="preserve"> управления рисками профильной организации</w:t>
      </w:r>
    </w:p>
    <w:p w:rsidR="0000250B" w:rsidRPr="00A412EA" w:rsidRDefault="0000250B" w:rsidP="0000250B">
      <w:pPr>
        <w:spacing w:after="0" w:line="240" w:lineRule="auto"/>
        <w:jc w:val="both"/>
        <w:rPr>
          <w:rFonts w:ascii="Times New Roman" w:hAnsi="Times New Roman" w:cs="Times New Roman"/>
        </w:rPr>
      </w:pPr>
      <w:r>
        <w:rPr>
          <w:rFonts w:ascii="Times New Roman" w:hAnsi="Times New Roman" w:cs="Times New Roman"/>
          <w:sz w:val="24"/>
          <w:szCs w:val="24"/>
        </w:rPr>
        <w:t>2</w:t>
      </w:r>
      <w:r w:rsidRPr="00F97309">
        <w:rPr>
          <w:rFonts w:ascii="Times New Roman" w:hAnsi="Times New Roman" w:cs="Times New Roman"/>
          <w:sz w:val="24"/>
          <w:szCs w:val="24"/>
        </w:rPr>
        <w:t>.</w:t>
      </w:r>
      <w:r>
        <w:rPr>
          <w:rFonts w:ascii="Times New Roman" w:hAnsi="Times New Roman" w:cs="Times New Roman"/>
          <w:sz w:val="24"/>
          <w:szCs w:val="24"/>
        </w:rPr>
        <w:t>2</w:t>
      </w:r>
      <w:r w:rsidRPr="00F97309">
        <w:rPr>
          <w:rFonts w:ascii="Times New Roman" w:hAnsi="Times New Roman" w:cs="Times New Roman"/>
          <w:sz w:val="24"/>
          <w:szCs w:val="24"/>
        </w:rPr>
        <w:t>.</w:t>
      </w:r>
      <w:r>
        <w:rPr>
          <w:rFonts w:ascii="Times New Roman" w:hAnsi="Times New Roman" w:cs="Times New Roman"/>
          <w:sz w:val="24"/>
          <w:szCs w:val="24"/>
        </w:rPr>
        <w:t>1</w:t>
      </w:r>
      <w:r w:rsidRPr="00F97309">
        <w:rPr>
          <w:rFonts w:ascii="Times New Roman" w:hAnsi="Times New Roman" w:cs="Times New Roman"/>
          <w:sz w:val="24"/>
          <w:szCs w:val="24"/>
        </w:rPr>
        <w:t xml:space="preserve">. </w:t>
      </w:r>
      <w:r>
        <w:rPr>
          <w:rFonts w:ascii="Times New Roman" w:hAnsi="Times New Roman" w:cs="Times New Roman"/>
          <w:sz w:val="24"/>
          <w:szCs w:val="24"/>
        </w:rPr>
        <w:t>С</w:t>
      </w:r>
      <w:r w:rsidRPr="00F97309">
        <w:rPr>
          <w:rFonts w:ascii="Times New Roman" w:hAnsi="Times New Roman" w:cs="Times New Roman"/>
          <w:sz w:val="24"/>
          <w:szCs w:val="24"/>
        </w:rPr>
        <w:t xml:space="preserve">истему управления рисками </w:t>
      </w:r>
      <w:r w:rsidR="00C002CC" w:rsidRPr="008F228D">
        <w:rPr>
          <w:rFonts w:ascii="Times New Roman" w:hAnsi="Times New Roman"/>
          <w:sz w:val="24"/>
          <w:szCs w:val="24"/>
        </w:rPr>
        <w:t>(</w:t>
      </w:r>
      <w:r w:rsidR="00C002CC" w:rsidRPr="008F228D">
        <w:rPr>
          <w:rFonts w:ascii="Times New Roman" w:hAnsi="Times New Roman"/>
          <w:i/>
          <w:sz w:val="24"/>
          <w:szCs w:val="24"/>
        </w:rPr>
        <w:t>наименование профильной организации</w:t>
      </w:r>
      <w:r w:rsidR="00C002CC" w:rsidRPr="008F228D">
        <w:rPr>
          <w:rFonts w:ascii="Times New Roman" w:hAnsi="Times New Roman"/>
          <w:sz w:val="24"/>
          <w:szCs w:val="24"/>
        </w:rPr>
        <w:t>)</w:t>
      </w:r>
    </w:p>
    <w:p w:rsidR="00C002CC" w:rsidRPr="00ED3B97" w:rsidRDefault="00C002CC" w:rsidP="00C002CC">
      <w:pPr>
        <w:pStyle w:val="ae"/>
        <w:shd w:val="clear" w:color="auto" w:fill="FFFFFF"/>
        <w:tabs>
          <w:tab w:val="left" w:pos="567"/>
        </w:tabs>
        <w:spacing w:before="0" w:beforeAutospacing="0" w:after="0" w:afterAutospacing="0"/>
        <w:jc w:val="both"/>
      </w:pPr>
      <w:r w:rsidRPr="00BF7046">
        <w:t>2.</w:t>
      </w:r>
      <w:r>
        <w:t>2</w:t>
      </w:r>
      <w:r w:rsidRPr="00BF7046">
        <w:t>.</w:t>
      </w:r>
      <w:r>
        <w:t>2.</w:t>
      </w:r>
      <w:r w:rsidRPr="00804A4D">
        <w:t xml:space="preserve"> </w:t>
      </w:r>
      <w:r>
        <w:t>Р</w:t>
      </w:r>
      <w:r w:rsidRPr="00ED3B97">
        <w:t>еестр риск</w:t>
      </w:r>
      <w:r>
        <w:t xml:space="preserve">ов </w:t>
      </w:r>
      <w:r w:rsidRPr="008F228D">
        <w:t>(</w:t>
      </w:r>
      <w:r w:rsidRPr="008F228D">
        <w:rPr>
          <w:i/>
        </w:rPr>
        <w:t>наименование профильной организации</w:t>
      </w:r>
      <w:r w:rsidRPr="008F228D">
        <w:t>)</w:t>
      </w:r>
    </w:p>
    <w:p w:rsidR="0000250B" w:rsidRDefault="0000250B" w:rsidP="0000250B">
      <w:pPr>
        <w:pStyle w:val="ae"/>
        <w:shd w:val="clear" w:color="auto" w:fill="FFFFFF"/>
        <w:tabs>
          <w:tab w:val="left" w:pos="567"/>
        </w:tabs>
        <w:spacing w:before="0" w:beforeAutospacing="0" w:after="0" w:afterAutospacing="0"/>
        <w:jc w:val="both"/>
      </w:pPr>
    </w:p>
    <w:p w:rsidR="0000250B" w:rsidRPr="008013DB" w:rsidRDefault="0000250B" w:rsidP="0000250B">
      <w:pPr>
        <w:spacing w:after="0" w:line="240" w:lineRule="auto"/>
        <w:jc w:val="both"/>
        <w:rPr>
          <w:rFonts w:ascii="Times New Roman" w:eastAsia="Times New Roman" w:hAnsi="Times New Roman" w:cs="Times New Roman"/>
          <w:b/>
          <w:color w:val="000000"/>
          <w:sz w:val="24"/>
          <w:szCs w:val="24"/>
        </w:rPr>
      </w:pPr>
      <w:r w:rsidRPr="00E0611F">
        <w:rPr>
          <w:rFonts w:ascii="Times New Roman" w:hAnsi="Times New Roman" w:cs="Times New Roman"/>
          <w:b/>
          <w:sz w:val="24"/>
          <w:szCs w:val="24"/>
        </w:rPr>
        <w:t xml:space="preserve">2.3. </w:t>
      </w:r>
      <w:r>
        <w:rPr>
          <w:rFonts w:ascii="Times New Roman" w:eastAsia="Times New Roman" w:hAnsi="Times New Roman" w:cs="Times New Roman"/>
          <w:b/>
          <w:color w:val="000000"/>
          <w:sz w:val="24"/>
          <w:szCs w:val="24"/>
        </w:rPr>
        <w:t>П</w:t>
      </w:r>
      <w:r w:rsidRPr="00E0611F">
        <w:rPr>
          <w:rFonts w:ascii="Times New Roman" w:eastAsia="Times New Roman" w:hAnsi="Times New Roman" w:cs="Times New Roman"/>
          <w:b/>
          <w:color w:val="000000"/>
          <w:sz w:val="24"/>
          <w:szCs w:val="24"/>
        </w:rPr>
        <w:t>лан</w:t>
      </w:r>
      <w:r>
        <w:rPr>
          <w:rFonts w:ascii="Times New Roman" w:eastAsia="Times New Roman" w:hAnsi="Times New Roman" w:cs="Times New Roman"/>
          <w:b/>
          <w:color w:val="000000"/>
          <w:sz w:val="24"/>
          <w:szCs w:val="24"/>
        </w:rPr>
        <w:t>/положение</w:t>
      </w:r>
      <w:r w:rsidRPr="00E0611F">
        <w:rPr>
          <w:rFonts w:ascii="Times New Roman" w:eastAsia="Times New Roman" w:hAnsi="Times New Roman" w:cs="Times New Roman"/>
          <w:b/>
          <w:color w:val="000000"/>
          <w:sz w:val="24"/>
          <w:szCs w:val="24"/>
        </w:rPr>
        <w:t xml:space="preserve"> мероприятий по управлению рисками</w:t>
      </w:r>
      <w:r>
        <w:rPr>
          <w:rFonts w:ascii="Times New Roman" w:eastAsia="Times New Roman" w:hAnsi="Times New Roman" w:cs="Times New Roman"/>
          <w:b/>
          <w:color w:val="000000"/>
          <w:sz w:val="24"/>
          <w:szCs w:val="24"/>
        </w:rPr>
        <w:t xml:space="preserve">, </w:t>
      </w:r>
      <w:r w:rsidRPr="008013DB">
        <w:rPr>
          <w:rFonts w:ascii="Times New Roman" w:hAnsi="Times New Roman" w:cs="Times New Roman"/>
          <w:b/>
          <w:bCs/>
          <w:sz w:val="24"/>
          <w:szCs w:val="24"/>
        </w:rPr>
        <w:t xml:space="preserve">контрольные процедуры (аудит) управления </w:t>
      </w:r>
      <w:r w:rsidRPr="003A395E">
        <w:rPr>
          <w:rFonts w:ascii="Times New Roman" w:hAnsi="Times New Roman" w:cs="Times New Roman"/>
          <w:b/>
          <w:bCs/>
          <w:sz w:val="24"/>
          <w:szCs w:val="24"/>
        </w:rPr>
        <w:t>рисками</w:t>
      </w:r>
      <w:r w:rsidRPr="003A395E">
        <w:rPr>
          <w:rFonts w:ascii="Times New Roman" w:eastAsia="Times New Roman" w:hAnsi="Times New Roman" w:cs="Times New Roman"/>
          <w:b/>
          <w:color w:val="000000"/>
          <w:sz w:val="24"/>
          <w:szCs w:val="24"/>
        </w:rPr>
        <w:t xml:space="preserve"> и</w:t>
      </w:r>
      <w:r w:rsidRPr="008013DB">
        <w:rPr>
          <w:rFonts w:ascii="Times New Roman" w:eastAsia="Times New Roman" w:hAnsi="Times New Roman" w:cs="Times New Roman"/>
          <w:b/>
          <w:color w:val="000000"/>
          <w:sz w:val="20"/>
          <w:szCs w:val="20"/>
        </w:rPr>
        <w:t xml:space="preserve"> </w:t>
      </w:r>
      <w:r w:rsidRPr="008013DB">
        <w:rPr>
          <w:rFonts w:ascii="Times New Roman" w:eastAsia="Times New Roman" w:hAnsi="Times New Roman" w:cs="Times New Roman"/>
          <w:b/>
          <w:color w:val="000000"/>
          <w:sz w:val="24"/>
          <w:szCs w:val="24"/>
        </w:rPr>
        <w:t>мониторинг</w:t>
      </w:r>
      <w:r>
        <w:rPr>
          <w:rFonts w:ascii="Times New Roman" w:eastAsia="Times New Roman" w:hAnsi="Times New Roman" w:cs="Times New Roman"/>
          <w:b/>
          <w:color w:val="000000"/>
          <w:sz w:val="24"/>
          <w:szCs w:val="24"/>
        </w:rPr>
        <w:t xml:space="preserve"> </w:t>
      </w:r>
      <w:r w:rsidRPr="008013DB">
        <w:rPr>
          <w:rFonts w:ascii="Times New Roman" w:eastAsia="Times New Roman" w:hAnsi="Times New Roman" w:cs="Times New Roman"/>
          <w:b/>
          <w:color w:val="000000"/>
          <w:sz w:val="24"/>
          <w:szCs w:val="24"/>
        </w:rPr>
        <w:t>мероприятий по воздействию на риски</w:t>
      </w:r>
    </w:p>
    <w:p w:rsidR="0000250B" w:rsidRDefault="0000250B" w:rsidP="0000250B">
      <w:pPr>
        <w:pStyle w:val="ae"/>
        <w:spacing w:before="0" w:beforeAutospacing="0" w:after="0" w:afterAutospacing="0"/>
        <w:jc w:val="both"/>
        <w:rPr>
          <w:iCs/>
        </w:rPr>
      </w:pPr>
      <w:r>
        <w:rPr>
          <w:iCs/>
        </w:rPr>
        <w:t xml:space="preserve">2.3.1. </w:t>
      </w:r>
      <w:r w:rsidRPr="00B530F7">
        <w:rPr>
          <w:iCs/>
        </w:rPr>
        <w:t>П</w:t>
      </w:r>
      <w:r>
        <w:rPr>
          <w:iCs/>
        </w:rPr>
        <w:t>лан/положение</w:t>
      </w:r>
      <w:r w:rsidRPr="00B530F7">
        <w:rPr>
          <w:iCs/>
        </w:rPr>
        <w:t xml:space="preserve"> управления рисками в …</w:t>
      </w:r>
      <w:r w:rsidRPr="00C002CC">
        <w:rPr>
          <w:i/>
          <w:iCs/>
        </w:rPr>
        <w:t>наименование профильной организации</w:t>
      </w:r>
      <w:r w:rsidRPr="00B530F7">
        <w:rPr>
          <w:iCs/>
        </w:rPr>
        <w:t>/ аналитическ</w:t>
      </w:r>
      <w:r>
        <w:rPr>
          <w:iCs/>
        </w:rPr>
        <w:t>ая</w:t>
      </w:r>
      <w:r w:rsidRPr="00B530F7">
        <w:rPr>
          <w:iCs/>
        </w:rPr>
        <w:t xml:space="preserve"> характеристику</w:t>
      </w:r>
      <w:r>
        <w:rPr>
          <w:iCs/>
        </w:rPr>
        <w:t xml:space="preserve"> (при наличии данного документа в профильной организации) </w:t>
      </w:r>
      <w:r w:rsidRPr="00B530F7">
        <w:rPr>
          <w:iCs/>
        </w:rPr>
        <w:t>П</w:t>
      </w:r>
      <w:r>
        <w:rPr>
          <w:iCs/>
        </w:rPr>
        <w:t xml:space="preserve">лана/положения </w:t>
      </w:r>
      <w:r w:rsidRPr="00B530F7">
        <w:rPr>
          <w:iCs/>
        </w:rPr>
        <w:t>управления рисками в …</w:t>
      </w:r>
      <w:r w:rsidRPr="00C002CC">
        <w:rPr>
          <w:i/>
          <w:iCs/>
        </w:rPr>
        <w:t>наименование профильной организации</w:t>
      </w:r>
    </w:p>
    <w:p w:rsidR="00C002CC" w:rsidRPr="00A412EA" w:rsidRDefault="0000250B" w:rsidP="00C002CC">
      <w:pPr>
        <w:spacing w:after="0" w:line="240" w:lineRule="auto"/>
        <w:jc w:val="both"/>
        <w:rPr>
          <w:rFonts w:ascii="Times New Roman" w:hAnsi="Times New Roman" w:cs="Times New Roman"/>
        </w:rPr>
      </w:pPr>
      <w:r w:rsidRPr="008013DB">
        <w:rPr>
          <w:rFonts w:ascii="Times New Roman" w:hAnsi="Times New Roman" w:cs="Times New Roman"/>
          <w:iCs/>
        </w:rPr>
        <w:t>2.3.2.</w:t>
      </w:r>
      <w:r w:rsidRPr="008013DB">
        <w:rPr>
          <w:rFonts w:ascii="Times New Roman" w:hAnsi="Times New Roman" w:cs="Times New Roman"/>
          <w:b/>
          <w:bCs/>
        </w:rPr>
        <w:t xml:space="preserve"> </w:t>
      </w:r>
      <w:r>
        <w:rPr>
          <w:rFonts w:ascii="Times New Roman" w:hAnsi="Times New Roman" w:cs="Times New Roman"/>
          <w:bCs/>
          <w:sz w:val="24"/>
          <w:szCs w:val="24"/>
        </w:rPr>
        <w:t>М</w:t>
      </w:r>
      <w:r>
        <w:rPr>
          <w:rFonts w:ascii="Times New Roman" w:eastAsia="Times New Roman" w:hAnsi="Times New Roman" w:cs="Times New Roman"/>
          <w:color w:val="000000"/>
          <w:sz w:val="24"/>
          <w:szCs w:val="24"/>
        </w:rPr>
        <w:t>ониторинг</w:t>
      </w:r>
      <w:r w:rsidRPr="00252C7D">
        <w:rPr>
          <w:rFonts w:ascii="Times New Roman" w:eastAsia="Times New Roman" w:hAnsi="Times New Roman" w:cs="Times New Roman"/>
          <w:color w:val="000000"/>
          <w:sz w:val="24"/>
          <w:szCs w:val="24"/>
        </w:rPr>
        <w:t xml:space="preserve"> мероприятий по воздействию на риски</w:t>
      </w:r>
      <w:r w:rsidR="00C002CC" w:rsidRPr="00C002CC">
        <w:rPr>
          <w:rFonts w:ascii="Times New Roman" w:eastAsia="Times New Roman" w:hAnsi="Times New Roman" w:cs="Times New Roman"/>
          <w:color w:val="000000"/>
          <w:sz w:val="24"/>
          <w:szCs w:val="24"/>
        </w:rPr>
        <w:t xml:space="preserve"> </w:t>
      </w:r>
      <w:r w:rsidR="00C002CC" w:rsidRPr="008F228D">
        <w:rPr>
          <w:rFonts w:ascii="Times New Roman" w:hAnsi="Times New Roman"/>
          <w:sz w:val="24"/>
          <w:szCs w:val="24"/>
        </w:rPr>
        <w:t>(</w:t>
      </w:r>
      <w:r w:rsidR="00C002CC" w:rsidRPr="008F228D">
        <w:rPr>
          <w:rFonts w:ascii="Times New Roman" w:hAnsi="Times New Roman"/>
          <w:i/>
          <w:sz w:val="24"/>
          <w:szCs w:val="24"/>
        </w:rPr>
        <w:t>наименование профильной организации</w:t>
      </w:r>
      <w:r w:rsidR="00C002CC" w:rsidRPr="008F228D">
        <w:rPr>
          <w:rFonts w:ascii="Times New Roman" w:hAnsi="Times New Roman"/>
          <w:sz w:val="24"/>
          <w:szCs w:val="24"/>
        </w:rPr>
        <w:t>)</w:t>
      </w:r>
    </w:p>
    <w:p w:rsidR="0000250B" w:rsidRDefault="0000250B" w:rsidP="00C002CC">
      <w:pPr>
        <w:spacing w:after="0" w:line="240" w:lineRule="auto"/>
        <w:jc w:val="both"/>
      </w:pPr>
    </w:p>
    <w:p w:rsidR="00547B3E" w:rsidRPr="00547B3E" w:rsidRDefault="00547B3E" w:rsidP="00DC3294">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11308D" w:rsidRDefault="0011308D">
      <w:pPr>
        <w:rPr>
          <w:rFonts w:ascii="Times New Roman" w:hAnsi="Times New Roman" w:cs="Times New Roman"/>
          <w:sz w:val="24"/>
          <w:szCs w:val="24"/>
        </w:rPr>
      </w:pPr>
    </w:p>
    <w:p w:rsidR="0011308D" w:rsidRDefault="0011308D">
      <w:pPr>
        <w:rPr>
          <w:rFonts w:ascii="Times New Roman" w:hAnsi="Times New Roman" w:cs="Times New Roman"/>
          <w:sz w:val="24"/>
          <w:szCs w:val="24"/>
        </w:rPr>
      </w:pP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C6186">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C6186">
        <w:rPr>
          <w:rFonts w:ascii="Times New Roman" w:eastAsia="Times New Roman" w:hAnsi="Times New Roman" w:cs="Times New Roman"/>
          <w:b/>
          <w:sz w:val="28"/>
          <w:szCs w:val="28"/>
        </w:rPr>
        <w:t>«</w:t>
      </w:r>
      <w:r w:rsidR="00CC6186">
        <w:rPr>
          <w:rStyle w:val="fontstyle01"/>
          <w:rFonts w:ascii="Times New Roman" w:hAnsi="Times New Roman" w:cs="Times New Roman"/>
          <w:b w:val="0"/>
          <w:sz w:val="28"/>
          <w:szCs w:val="28"/>
        </w:rPr>
        <w:t>Экономики и управления»</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060012">
        <w:rPr>
          <w:rFonts w:ascii="Times New Roman" w:hAnsi="Times New Roman" w:cs="Times New Roman"/>
          <w:b/>
          <w:sz w:val="28"/>
          <w:szCs w:val="28"/>
        </w:rPr>
        <w:t xml:space="preserve">ПРОИЗВОДСТВЕННАЯ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1D138A">
        <w:rPr>
          <w:rFonts w:ascii="Times New Roman" w:hAnsi="Times New Roman" w:cs="Times New Roman"/>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1D138A" w:rsidRDefault="00BE5EF6"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Тип практики: </w:t>
      </w:r>
      <w:r>
        <w:rPr>
          <w:rFonts w:ascii="Times New Roman" w:eastAsia="Times New Roman" w:hAnsi="Times New Roman" w:cs="Times New Roman"/>
          <w:bCs/>
          <w:sz w:val="28"/>
          <w:szCs w:val="28"/>
        </w:rPr>
        <w:t>организационно-управленческая</w:t>
      </w:r>
      <w:r w:rsidR="001D138A" w:rsidRPr="001D138A">
        <w:rPr>
          <w:rFonts w:ascii="Times New Roman" w:eastAsia="Times New Roman" w:hAnsi="Times New Roman" w:cs="Times New Roman"/>
          <w:bCs/>
          <w:sz w:val="28"/>
          <w:szCs w:val="28"/>
        </w:rPr>
        <w:t xml:space="preserve"> практи</w:t>
      </w:r>
      <w:r>
        <w:rPr>
          <w:rFonts w:ascii="Times New Roman" w:eastAsia="Times New Roman" w:hAnsi="Times New Roman" w:cs="Times New Roman"/>
          <w:bCs/>
          <w:sz w:val="28"/>
          <w:szCs w:val="28"/>
        </w:rPr>
        <w:t xml:space="preserve">ка </w:t>
      </w:r>
      <w:r w:rsidR="00CF3A92">
        <w:rPr>
          <w:rFonts w:ascii="Times New Roman" w:eastAsia="Times New Roman" w:hAnsi="Times New Roman" w:cs="Times New Roman"/>
          <w:bCs/>
          <w:sz w:val="28"/>
          <w:szCs w:val="28"/>
        </w:rPr>
        <w:t>3</w:t>
      </w:r>
      <w:r w:rsidR="000B008C" w:rsidRPr="001D138A">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w:t>
      </w:r>
      <w:proofErr w:type="gramStart"/>
      <w:r w:rsidRPr="00BB3BB3">
        <w:rPr>
          <w:rFonts w:ascii="Times New Roman" w:hAnsi="Times New Roman" w:cs="Times New Roman"/>
          <w:sz w:val="24"/>
          <w:szCs w:val="24"/>
        </w:rPr>
        <w:t>):  _</w:t>
      </w:r>
      <w:proofErr w:type="gramEnd"/>
      <w:r w:rsidRPr="00BB3BB3">
        <w:rPr>
          <w:rFonts w:ascii="Times New Roman" w:hAnsi="Times New Roman" w:cs="Times New Roman"/>
          <w:sz w:val="24"/>
          <w:szCs w:val="24"/>
        </w:rPr>
        <w:t>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C77596">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431AD" w:rsidRPr="004609F1" w:rsidRDefault="00BE5C07" w:rsidP="006F3962">
      <w:pPr>
        <w:spacing w:after="0" w:line="240" w:lineRule="auto"/>
        <w:ind w:left="4956"/>
        <w:jc w:val="both"/>
        <w:rPr>
          <w:rFonts w:ascii="Times New Roman" w:hAnsi="Times New Roman" w:cs="Times New Roman"/>
          <w:i/>
          <w:sz w:val="24"/>
          <w:szCs w:val="24"/>
        </w:rPr>
      </w:pPr>
      <w:r w:rsidRPr="00416E08">
        <w:rPr>
          <w:rFonts w:ascii="Times New Roman" w:eastAsia="Times New Roman" w:hAnsi="Times New Roman" w:cs="Times New Roman"/>
          <w:sz w:val="24"/>
          <w:szCs w:val="24"/>
        </w:rPr>
        <w:t>Экономика и управление на предприятии</w:t>
      </w:r>
      <w:r w:rsidRPr="00BB3BB3">
        <w:rPr>
          <w:rFonts w:ascii="Times New Roman" w:hAnsi="Times New Roman" w:cs="Times New Roman"/>
          <w:sz w:val="24"/>
          <w:szCs w:val="24"/>
        </w:rPr>
        <w:t xml:space="preserve"> </w:t>
      </w:r>
      <w:r w:rsidR="00C431AD"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00C431AD"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 xml:space="preserve">подпись                  </w:t>
      </w:r>
      <w:proofErr w:type="gramStart"/>
      <w:r w:rsidRPr="00BB3BB3">
        <w:rPr>
          <w:rFonts w:ascii="Times New Roman" w:hAnsi="Times New Roman" w:cs="Times New Roman"/>
          <w:shd w:val="clear" w:color="auto" w:fill="FFFFFF"/>
        </w:rPr>
        <w:t xml:space="preserve">   (</w:t>
      </w:r>
      <w:proofErr w:type="gramEnd"/>
      <w:r w:rsidRPr="00BB3BB3">
        <w:rPr>
          <w:rFonts w:ascii="Times New Roman" w:hAnsi="Times New Roman" w:cs="Times New Roman"/>
          <w:shd w:val="clear" w:color="auto" w:fill="FFFFFF"/>
        </w:rPr>
        <w:t>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CC6186"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C6186">
        <w:rPr>
          <w:rFonts w:ascii="Times New Roman" w:eastAsia="Times New Roman" w:hAnsi="Times New Roman" w:cs="Times New Roman"/>
          <w:b/>
          <w:sz w:val="28"/>
          <w:szCs w:val="28"/>
        </w:rPr>
        <w:t>«</w:t>
      </w:r>
      <w:r w:rsidR="00CC6186" w:rsidRPr="00CC6186">
        <w:rPr>
          <w:rStyle w:val="fontstyle01"/>
          <w:rFonts w:ascii="Times New Roman" w:hAnsi="Times New Roman" w:cs="Times New Roman"/>
          <w:b w:val="0"/>
        </w:rPr>
        <w:t>Экономики и управления»</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AF4C79"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7D5013" w:rsidRPr="004665FD" w:rsidRDefault="007D5013"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7D5013" w:rsidRPr="004665FD" w:rsidRDefault="007D5013" w:rsidP="00C755BA">
                  <w:pPr>
                    <w:spacing w:after="0" w:line="240" w:lineRule="auto"/>
                    <w:jc w:val="center"/>
                    <w:rPr>
                      <w:rFonts w:ascii="Times New Roman" w:hAnsi="Times New Roman" w:cs="Times New Roman"/>
                      <w:sz w:val="24"/>
                      <w:szCs w:val="24"/>
                    </w:rPr>
                  </w:pPr>
                </w:p>
                <w:p w:rsidR="007D5013" w:rsidRPr="004665FD" w:rsidRDefault="007D5013"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7D5013" w:rsidRPr="004665FD" w:rsidRDefault="007D5013"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sidRPr="00F867E2">
        <w:rPr>
          <w:rFonts w:ascii="Times New Roman" w:hAnsi="Times New Roman" w:cs="Times New Roman"/>
          <w:sz w:val="28"/>
          <w:szCs w:val="28"/>
        </w:rPr>
        <w:t>(</w:t>
      </w:r>
      <w:r w:rsidR="00F867E2" w:rsidRPr="00F867E2">
        <w:rPr>
          <w:rStyle w:val="fontstyle01"/>
          <w:rFonts w:ascii="Times New Roman" w:hAnsi="Times New Roman" w:cs="Times New Roman"/>
          <w:color w:val="auto"/>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6F3962"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C77596">
        <w:rPr>
          <w:rFonts w:ascii="Times New Roman" w:hAnsi="Times New Roman" w:cs="Times New Roman"/>
          <w:sz w:val="24"/>
          <w:szCs w:val="24"/>
        </w:rPr>
        <w:t>Менеджмент</w:t>
      </w:r>
    </w:p>
    <w:p w:rsidR="00BE5C07"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BE5C07" w:rsidRPr="00416E08">
        <w:rPr>
          <w:rFonts w:ascii="Times New Roman" w:eastAsia="Times New Roman" w:hAnsi="Times New Roman" w:cs="Times New Roman"/>
          <w:sz w:val="24"/>
          <w:szCs w:val="24"/>
        </w:rPr>
        <w:t>Экономика и управление на предприятии</w:t>
      </w:r>
      <w:r w:rsidR="00BE5C07" w:rsidRPr="004665FD">
        <w:rPr>
          <w:rFonts w:ascii="Times New Roman" w:hAnsi="Times New Roman" w:cs="Times New Roman"/>
          <w:sz w:val="24"/>
          <w:szCs w:val="24"/>
        </w:rPr>
        <w:t xml:space="preserve"> </w:t>
      </w:r>
    </w:p>
    <w:p w:rsidR="00E05553"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F867E2">
        <w:rPr>
          <w:rStyle w:val="fontstyle01"/>
          <w:rFonts w:ascii="Times New Roman" w:hAnsi="Times New Roman" w:cs="Times New Roman"/>
          <w:b w:val="0"/>
          <w:color w:val="auto"/>
        </w:rPr>
        <w:t>производственн</w:t>
      </w:r>
      <w:r w:rsidRPr="004665FD">
        <w:rPr>
          <w:rFonts w:ascii="Times New Roman" w:hAnsi="Times New Roman" w:cs="Times New Roman"/>
          <w:sz w:val="24"/>
          <w:szCs w:val="24"/>
        </w:rPr>
        <w:t>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CF3609" w:rsidRDefault="006F3962" w:rsidP="00CF3609">
      <w:pPr>
        <w:widowControl w:val="0"/>
        <w:suppressAutoHyphens/>
        <w:autoSpaceDE w:val="0"/>
        <w:spacing w:after="0" w:line="240" w:lineRule="auto"/>
        <w:ind w:left="284"/>
        <w:jc w:val="both"/>
        <w:rPr>
          <w:rStyle w:val="fontstyle01"/>
          <w:rFonts w:ascii="Times New Roman" w:hAnsi="Times New Roman" w:cs="Times New Roman"/>
          <w:b w:val="0"/>
          <w:color w:val="auto"/>
        </w:rPr>
      </w:pPr>
      <w:r w:rsidRPr="004665FD">
        <w:rPr>
          <w:rFonts w:ascii="Times New Roman" w:hAnsi="Times New Roman" w:cs="Times New Roman"/>
          <w:sz w:val="24"/>
          <w:szCs w:val="24"/>
        </w:rPr>
        <w:t xml:space="preserve">Тип практики: </w:t>
      </w:r>
      <w:r w:rsidR="00DC3294">
        <w:rPr>
          <w:rStyle w:val="fontstyle01"/>
          <w:rFonts w:ascii="Times New Roman" w:hAnsi="Times New Roman" w:cs="Times New Roman"/>
          <w:b w:val="0"/>
          <w:color w:val="auto"/>
        </w:rPr>
        <w:t xml:space="preserve">организационно-управленческая практика </w:t>
      </w:r>
      <w:r w:rsidR="00CF3A92">
        <w:rPr>
          <w:rStyle w:val="fontstyle01"/>
          <w:rFonts w:ascii="Times New Roman" w:hAnsi="Times New Roman" w:cs="Times New Roman"/>
          <w:b w:val="0"/>
          <w:color w:val="auto"/>
        </w:rPr>
        <w:t>3</w:t>
      </w:r>
    </w:p>
    <w:p w:rsidR="00337421" w:rsidRPr="005A507D" w:rsidRDefault="00AE40A8" w:rsidP="00CF3609">
      <w:pPr>
        <w:widowControl w:val="0"/>
        <w:suppressAutoHyphens/>
        <w:autoSpaceDE w:val="0"/>
        <w:spacing w:after="0" w:line="240" w:lineRule="auto"/>
        <w:ind w:left="284"/>
        <w:jc w:val="both"/>
        <w:rPr>
          <w:rFonts w:ascii="Times New Roman" w:hAnsi="Times New Roman"/>
          <w:sz w:val="24"/>
          <w:szCs w:val="24"/>
        </w:rPr>
      </w:pPr>
      <w:r>
        <w:rPr>
          <w:rFonts w:ascii="Times New Roman" w:hAnsi="Times New Roman"/>
          <w:sz w:val="24"/>
          <w:szCs w:val="24"/>
        </w:rPr>
        <w:t xml:space="preserve"> </w:t>
      </w:r>
    </w:p>
    <w:p w:rsidR="004665FD" w:rsidRDefault="005013C1" w:rsidP="004609F1">
      <w:pPr>
        <w:spacing w:after="0" w:line="240" w:lineRule="auto"/>
        <w:outlineLvl w:val="1"/>
        <w:rPr>
          <w:rFonts w:ascii="Times New Roman" w:hAnsi="Times New Roman" w:cs="Times New Roman"/>
          <w:i/>
          <w:sz w:val="24"/>
          <w:szCs w:val="24"/>
        </w:rPr>
      </w:pPr>
      <w:r w:rsidRPr="00C8249D">
        <w:rPr>
          <w:rFonts w:ascii="Times New Roman" w:hAnsi="Times New Roman" w:cs="Times New Roman"/>
          <w:i/>
          <w:sz w:val="24"/>
          <w:szCs w:val="24"/>
        </w:rPr>
        <w:t xml:space="preserve">Задание </w:t>
      </w:r>
      <w:r w:rsidR="004609F1" w:rsidRPr="00C8249D">
        <w:rPr>
          <w:rFonts w:ascii="Times New Roman" w:hAnsi="Times New Roman" w:cs="Times New Roman"/>
          <w:i/>
          <w:sz w:val="24"/>
          <w:szCs w:val="24"/>
        </w:rPr>
        <w:t xml:space="preserve">для практической подготовки при реализации </w:t>
      </w:r>
      <w:r w:rsidR="00F867E2" w:rsidRPr="00F867E2">
        <w:rPr>
          <w:rStyle w:val="fontstyle01"/>
          <w:rFonts w:ascii="Times New Roman" w:hAnsi="Times New Roman" w:cs="Times New Roman"/>
          <w:b w:val="0"/>
          <w:i/>
          <w:color w:val="auto"/>
        </w:rPr>
        <w:t>производственной</w:t>
      </w:r>
      <w:r w:rsidR="004609F1" w:rsidRPr="00F867E2">
        <w:rPr>
          <w:rFonts w:ascii="Times New Roman" w:hAnsi="Times New Roman" w:cs="Times New Roman"/>
          <w:i/>
          <w:sz w:val="24"/>
          <w:szCs w:val="24"/>
        </w:rPr>
        <w:t xml:space="preserve"> </w:t>
      </w:r>
      <w:r w:rsidR="004609F1" w:rsidRPr="00C8249D">
        <w:rPr>
          <w:rFonts w:ascii="Times New Roman" w:hAnsi="Times New Roman" w:cs="Times New Roman"/>
          <w:i/>
          <w:sz w:val="24"/>
          <w:szCs w:val="24"/>
        </w:rPr>
        <w:t>практики:</w:t>
      </w:r>
    </w:p>
    <w:p w:rsidR="00DC3294" w:rsidRPr="00DC3294" w:rsidRDefault="00DC3294" w:rsidP="004609F1">
      <w:pPr>
        <w:spacing w:after="0" w:line="240" w:lineRule="auto"/>
        <w:outlineLvl w:val="1"/>
        <w:rPr>
          <w:rFonts w:ascii="Times New Roman" w:hAnsi="Times New Roman" w:cs="Times New Roman"/>
          <w:i/>
        </w:rPr>
      </w:pPr>
    </w:p>
    <w:p w:rsidR="005013C1" w:rsidRPr="00C77A3C" w:rsidRDefault="005013C1" w:rsidP="00DC3294">
      <w:pPr>
        <w:pStyle w:val="ac"/>
        <w:numPr>
          <w:ilvl w:val="0"/>
          <w:numId w:val="32"/>
        </w:numPr>
        <w:spacing w:after="0" w:line="240" w:lineRule="auto"/>
        <w:ind w:left="0" w:firstLine="0"/>
        <w:jc w:val="both"/>
        <w:rPr>
          <w:rFonts w:ascii="Times New Roman" w:hAnsi="Times New Roman"/>
          <w:color w:val="FF0000"/>
        </w:rPr>
      </w:pPr>
      <w:r w:rsidRPr="00C77A3C">
        <w:rPr>
          <w:rStyle w:val="af"/>
          <w:rFonts w:ascii="Times New Roman" w:hAnsi="Times New Roman"/>
          <w:noProof/>
          <w:color w:val="auto"/>
        </w:rPr>
        <w:t>Изучить</w:t>
      </w:r>
      <w:r w:rsidRPr="00C77A3C">
        <w:rPr>
          <w:rFonts w:ascii="Times New Roman" w:hAnsi="Times New Roman"/>
        </w:rPr>
        <w:t xml:space="preserve"> основными направлениями работы организации (</w:t>
      </w:r>
      <w:r w:rsidRPr="00C77A3C">
        <w:rPr>
          <w:rFonts w:ascii="Times New Roman" w:hAnsi="Times New Roman"/>
          <w:i/>
        </w:rPr>
        <w:t xml:space="preserve">наименование </w:t>
      </w:r>
      <w:r w:rsidR="00C8249D" w:rsidRPr="00C77A3C">
        <w:rPr>
          <w:rFonts w:ascii="Times New Roman" w:hAnsi="Times New Roman"/>
          <w:i/>
          <w:iCs/>
        </w:rPr>
        <w:t>профильной организации</w:t>
      </w:r>
      <w:r w:rsidR="003E0520" w:rsidRPr="00C77A3C">
        <w:rPr>
          <w:rFonts w:ascii="Times New Roman" w:hAnsi="Times New Roman"/>
          <w:i/>
          <w:iCs/>
        </w:rPr>
        <w:t xml:space="preserve">) </w:t>
      </w:r>
      <w:r w:rsidRPr="00C77A3C">
        <w:rPr>
          <w:rFonts w:ascii="Times New Roman" w:hAnsi="Times New Roman"/>
        </w:rPr>
        <w:t xml:space="preserve"> </w:t>
      </w:r>
    </w:p>
    <w:p w:rsidR="00337421" w:rsidRPr="00C77A3C" w:rsidRDefault="00337421" w:rsidP="00DC3294">
      <w:pPr>
        <w:pStyle w:val="ac"/>
        <w:numPr>
          <w:ilvl w:val="0"/>
          <w:numId w:val="32"/>
        </w:numPr>
        <w:spacing w:after="0" w:line="240" w:lineRule="auto"/>
        <w:ind w:left="0" w:firstLine="0"/>
        <w:jc w:val="both"/>
        <w:rPr>
          <w:rFonts w:ascii="Times New Roman" w:hAnsi="Times New Roman"/>
        </w:rPr>
      </w:pPr>
      <w:r w:rsidRPr="00C77A3C">
        <w:rPr>
          <w:rFonts w:ascii="Times New Roman" w:hAnsi="Times New Roman"/>
        </w:rPr>
        <w:t>Изучить организационно-правовую форму и организационную структуру (</w:t>
      </w:r>
      <w:r w:rsidRPr="00C77A3C">
        <w:rPr>
          <w:rFonts w:ascii="Times New Roman" w:hAnsi="Times New Roman"/>
          <w:i/>
        </w:rPr>
        <w:t xml:space="preserve">наименование </w:t>
      </w:r>
      <w:r w:rsidRPr="00C77A3C">
        <w:rPr>
          <w:rFonts w:ascii="Times New Roman" w:hAnsi="Times New Roman"/>
          <w:i/>
          <w:iCs/>
        </w:rPr>
        <w:t>профильной организации</w:t>
      </w:r>
      <w:r w:rsidRPr="00C77A3C">
        <w:rPr>
          <w:rFonts w:ascii="Times New Roman" w:hAnsi="Times New Roman"/>
        </w:rPr>
        <w:t xml:space="preserve">) </w:t>
      </w:r>
    </w:p>
    <w:p w:rsidR="00DC3294" w:rsidRPr="00C77A3C" w:rsidRDefault="005013C1" w:rsidP="00DC3294">
      <w:pPr>
        <w:pStyle w:val="ac"/>
        <w:numPr>
          <w:ilvl w:val="0"/>
          <w:numId w:val="32"/>
        </w:numPr>
        <w:spacing w:after="0" w:line="240" w:lineRule="auto"/>
        <w:ind w:left="0" w:firstLine="0"/>
        <w:jc w:val="both"/>
        <w:rPr>
          <w:rFonts w:ascii="Times New Roman" w:hAnsi="Times New Roman"/>
        </w:rPr>
      </w:pPr>
      <w:r w:rsidRPr="00C77A3C">
        <w:rPr>
          <w:rFonts w:ascii="Times New Roman" w:hAnsi="Times New Roman"/>
        </w:rPr>
        <w:t xml:space="preserve">Изучить </w:t>
      </w:r>
      <w:r w:rsidR="00C77A3C" w:rsidRPr="00C77A3C">
        <w:rPr>
          <w:rFonts w:ascii="Times New Roman" w:hAnsi="Times New Roman"/>
        </w:rPr>
        <w:t>д</w:t>
      </w:r>
      <w:r w:rsidR="00C77A3C" w:rsidRPr="00C77A3C">
        <w:rPr>
          <w:rFonts w:ascii="Times New Roman" w:hAnsi="Times New Roman"/>
          <w:iCs/>
        </w:rPr>
        <w:t xml:space="preserve">окументы, регламентирующие экономическую деятельность </w:t>
      </w:r>
      <w:r w:rsidR="00DC3294" w:rsidRPr="00C77A3C">
        <w:rPr>
          <w:rFonts w:ascii="Times New Roman" w:hAnsi="Times New Roman"/>
        </w:rPr>
        <w:t>(</w:t>
      </w:r>
      <w:r w:rsidR="00DC3294" w:rsidRPr="00C77A3C">
        <w:rPr>
          <w:rFonts w:ascii="Times New Roman" w:hAnsi="Times New Roman"/>
          <w:i/>
        </w:rPr>
        <w:t>наименование профильной организации</w:t>
      </w:r>
      <w:r w:rsidR="00DC3294" w:rsidRPr="00C77A3C">
        <w:rPr>
          <w:rFonts w:ascii="Times New Roman" w:hAnsi="Times New Roman"/>
        </w:rPr>
        <w:t>)</w:t>
      </w:r>
    </w:p>
    <w:p w:rsidR="00DC3294" w:rsidRPr="00C77A3C" w:rsidRDefault="00DC3294" w:rsidP="00DC3294">
      <w:pPr>
        <w:pStyle w:val="ac"/>
        <w:numPr>
          <w:ilvl w:val="0"/>
          <w:numId w:val="32"/>
        </w:numPr>
        <w:spacing w:after="0" w:line="240" w:lineRule="auto"/>
        <w:ind w:left="0" w:firstLine="0"/>
        <w:jc w:val="both"/>
        <w:rPr>
          <w:rFonts w:ascii="Times New Roman" w:hAnsi="Times New Roman"/>
        </w:rPr>
      </w:pPr>
      <w:r w:rsidRPr="00C77A3C">
        <w:rPr>
          <w:rFonts w:ascii="Times New Roman" w:hAnsi="Times New Roman"/>
        </w:rPr>
        <w:t xml:space="preserve">Изучить </w:t>
      </w:r>
      <w:r w:rsidR="00C77A3C" w:rsidRPr="00C77A3C">
        <w:rPr>
          <w:rFonts w:ascii="Times New Roman" w:hAnsi="Times New Roman"/>
        </w:rPr>
        <w:t>к</w:t>
      </w:r>
      <w:r w:rsidR="00C77A3C" w:rsidRPr="00C77A3C">
        <w:rPr>
          <w:rFonts w:ascii="Times New Roman" w:eastAsia="Times New Roman" w:hAnsi="Times New Roman"/>
          <w:color w:val="000000"/>
        </w:rPr>
        <w:t>руг задач в рамках поставленной цели, исходя из действующих правовых норм, имеющихся ресурсов и ограничений организации, методы и способы</w:t>
      </w:r>
      <w:r w:rsidR="00C77A3C" w:rsidRPr="00C77A3C">
        <w:rPr>
          <w:rFonts w:ascii="Times New Roman" w:eastAsia="Times New Roman" w:hAnsi="Times New Roman"/>
        </w:rPr>
        <w:t xml:space="preserve"> решения задач, исходя из действующих правовых норм, имеющихся ресурсов и ограничений </w:t>
      </w:r>
      <w:r w:rsidRPr="00C77A3C">
        <w:rPr>
          <w:rFonts w:ascii="Times New Roman" w:hAnsi="Times New Roman"/>
        </w:rPr>
        <w:t>(</w:t>
      </w:r>
      <w:r w:rsidRPr="00C77A3C">
        <w:rPr>
          <w:rFonts w:ascii="Times New Roman" w:hAnsi="Times New Roman"/>
          <w:i/>
        </w:rPr>
        <w:t>наименование профильной организации</w:t>
      </w:r>
      <w:r w:rsidRPr="00C77A3C">
        <w:rPr>
          <w:rFonts w:ascii="Times New Roman" w:hAnsi="Times New Roman"/>
        </w:rPr>
        <w:t>).</w:t>
      </w:r>
    </w:p>
    <w:p w:rsidR="00C77A3C" w:rsidRPr="00C77A3C" w:rsidRDefault="00C77A3C" w:rsidP="00C77A3C">
      <w:pPr>
        <w:spacing w:after="0" w:line="240" w:lineRule="auto"/>
        <w:jc w:val="both"/>
        <w:rPr>
          <w:rFonts w:ascii="Times New Roman" w:hAnsi="Times New Roman"/>
        </w:rPr>
      </w:pPr>
      <w:r w:rsidRPr="00C77A3C">
        <w:rPr>
          <w:rFonts w:ascii="Times New Roman" w:hAnsi="Times New Roman"/>
        </w:rPr>
        <w:t xml:space="preserve">5. </w:t>
      </w:r>
      <w:r w:rsidR="00DC3294" w:rsidRPr="00C77A3C">
        <w:rPr>
          <w:rFonts w:ascii="Times New Roman" w:hAnsi="Times New Roman"/>
        </w:rPr>
        <w:t>Изучить</w:t>
      </w:r>
      <w:r w:rsidR="00DC3294" w:rsidRPr="00C77A3C">
        <w:rPr>
          <w:rFonts w:ascii="Times New Roman" w:hAnsi="Times New Roman"/>
          <w:color w:val="000000"/>
        </w:rPr>
        <w:t xml:space="preserve"> </w:t>
      </w:r>
      <w:r w:rsidRPr="00C77A3C">
        <w:rPr>
          <w:rFonts w:ascii="Times New Roman" w:hAnsi="Times New Roman"/>
        </w:rPr>
        <w:t>нормативно-правовое обеспечение, национальные и международные стандарты, лучшие практики по построению систем управления рисками</w:t>
      </w:r>
    </w:p>
    <w:p w:rsidR="00C77A3C" w:rsidRPr="00C77A3C" w:rsidRDefault="00C77A3C" w:rsidP="00C77A3C">
      <w:pPr>
        <w:spacing w:after="0" w:line="240" w:lineRule="auto"/>
        <w:jc w:val="both"/>
        <w:rPr>
          <w:rFonts w:ascii="Times New Roman" w:hAnsi="Times New Roman"/>
        </w:rPr>
      </w:pPr>
      <w:r w:rsidRPr="00C77A3C">
        <w:rPr>
          <w:rFonts w:ascii="Times New Roman" w:hAnsi="Times New Roman"/>
        </w:rPr>
        <w:t xml:space="preserve">6. </w:t>
      </w:r>
      <w:r w:rsidRPr="00C77A3C">
        <w:rPr>
          <w:rStyle w:val="af"/>
          <w:rFonts w:ascii="Times New Roman" w:hAnsi="Times New Roman"/>
          <w:noProof/>
          <w:color w:val="auto"/>
        </w:rPr>
        <w:t>Изучить</w:t>
      </w:r>
      <w:r w:rsidRPr="00C77A3C">
        <w:rPr>
          <w:rFonts w:ascii="Times New Roman" w:hAnsi="Times New Roman"/>
          <w:iCs/>
        </w:rPr>
        <w:t xml:space="preserve"> информационное обеспечение управления </w:t>
      </w:r>
      <w:proofErr w:type="gramStart"/>
      <w:r w:rsidRPr="00C77A3C">
        <w:rPr>
          <w:rFonts w:ascii="Times New Roman" w:hAnsi="Times New Roman"/>
          <w:iCs/>
        </w:rPr>
        <w:t>рисками</w:t>
      </w:r>
      <w:r w:rsidRPr="00DC3294">
        <w:rPr>
          <w:rFonts w:ascii="Times New Roman" w:hAnsi="Times New Roman"/>
        </w:rPr>
        <w:t>(</w:t>
      </w:r>
      <w:proofErr w:type="gramEnd"/>
      <w:r w:rsidRPr="00DC3294">
        <w:rPr>
          <w:rFonts w:ascii="Times New Roman" w:hAnsi="Times New Roman"/>
          <w:i/>
        </w:rPr>
        <w:t>наименование профильной организации</w:t>
      </w:r>
      <w:r w:rsidRPr="00DC3294">
        <w:rPr>
          <w:rFonts w:ascii="Times New Roman" w:hAnsi="Times New Roman"/>
        </w:rPr>
        <w:t>).</w:t>
      </w:r>
    </w:p>
    <w:p w:rsidR="006F3962" w:rsidRPr="00C77A3C" w:rsidRDefault="006F3962" w:rsidP="00DC3294">
      <w:pPr>
        <w:widowControl w:val="0"/>
        <w:suppressAutoHyphens/>
        <w:autoSpaceDE w:val="0"/>
        <w:spacing w:after="0" w:line="240" w:lineRule="auto"/>
        <w:jc w:val="center"/>
        <w:rPr>
          <w:rFonts w:ascii="Times New Roman" w:hAnsi="Times New Roman" w:cs="Times New Roman"/>
          <w:b/>
          <w:i/>
          <w:spacing w:val="-11"/>
        </w:rPr>
      </w:pPr>
      <w:r w:rsidRPr="00C77A3C">
        <w:rPr>
          <w:rFonts w:ascii="Times New Roman" w:hAnsi="Times New Roman" w:cs="Times New Roman"/>
          <w:b/>
          <w:i/>
        </w:rPr>
        <w:t>Индивидуальн</w:t>
      </w:r>
      <w:r w:rsidR="004609F1" w:rsidRPr="00C77A3C">
        <w:rPr>
          <w:rFonts w:ascii="Times New Roman" w:hAnsi="Times New Roman" w:cs="Times New Roman"/>
          <w:b/>
          <w:i/>
        </w:rPr>
        <w:t>ое</w:t>
      </w:r>
      <w:r w:rsidRPr="00C77A3C">
        <w:rPr>
          <w:rFonts w:ascii="Times New Roman" w:hAnsi="Times New Roman" w:cs="Times New Roman"/>
          <w:b/>
          <w:i/>
        </w:rPr>
        <w:t xml:space="preserve"> задани</w:t>
      </w:r>
      <w:r w:rsidR="004609F1" w:rsidRPr="00C77A3C">
        <w:rPr>
          <w:rFonts w:ascii="Times New Roman" w:hAnsi="Times New Roman" w:cs="Times New Roman"/>
          <w:b/>
          <w:i/>
        </w:rPr>
        <w:t>е</w:t>
      </w:r>
      <w:r w:rsidRPr="00C77A3C">
        <w:rPr>
          <w:rFonts w:ascii="Times New Roman" w:hAnsi="Times New Roman" w:cs="Times New Roman"/>
          <w:b/>
          <w:i/>
        </w:rPr>
        <w:t>:</w:t>
      </w:r>
    </w:p>
    <w:p w:rsidR="00C77A3C" w:rsidRPr="00C77A3C" w:rsidRDefault="003E0520" w:rsidP="00C77A3C">
      <w:pPr>
        <w:spacing w:after="0" w:line="240" w:lineRule="auto"/>
        <w:jc w:val="both"/>
        <w:rPr>
          <w:rFonts w:ascii="Times New Roman" w:hAnsi="Times New Roman" w:cs="Times New Roman"/>
          <w:color w:val="FF0000"/>
        </w:rPr>
      </w:pPr>
      <w:r w:rsidRPr="00C77A3C">
        <w:rPr>
          <w:rFonts w:ascii="Times New Roman" w:hAnsi="Times New Roman" w:cs="Times New Roman"/>
        </w:rPr>
        <w:t xml:space="preserve">1. </w:t>
      </w:r>
      <w:r w:rsidR="00DC3294" w:rsidRPr="00C77A3C">
        <w:rPr>
          <w:rFonts w:ascii="Times New Roman" w:hAnsi="Times New Roman" w:cs="Times New Roman"/>
        </w:rPr>
        <w:t>Проанализировать</w:t>
      </w:r>
      <w:r w:rsidR="00DC3294" w:rsidRPr="00C77A3C">
        <w:rPr>
          <w:rFonts w:ascii="Times New Roman" w:hAnsi="Times New Roman" w:cs="Times New Roman"/>
          <w:iCs/>
        </w:rPr>
        <w:t xml:space="preserve"> </w:t>
      </w:r>
      <w:r w:rsidR="00C77A3C" w:rsidRPr="00C77A3C">
        <w:rPr>
          <w:rFonts w:ascii="Times New Roman" w:hAnsi="Times New Roman" w:cs="Times New Roman"/>
        </w:rPr>
        <w:t>классификаци</w:t>
      </w:r>
      <w:r w:rsidR="00C77A3C">
        <w:rPr>
          <w:rFonts w:ascii="Times New Roman" w:hAnsi="Times New Roman" w:cs="Times New Roman"/>
        </w:rPr>
        <w:t>ю</w:t>
      </w:r>
      <w:r w:rsidR="00C77A3C" w:rsidRPr="00C77A3C">
        <w:rPr>
          <w:rFonts w:ascii="Times New Roman" w:hAnsi="Times New Roman" w:cs="Times New Roman"/>
        </w:rPr>
        <w:t xml:space="preserve"> рисков </w:t>
      </w:r>
      <w:r w:rsidR="00652C12" w:rsidRPr="00C77A3C">
        <w:rPr>
          <w:rFonts w:ascii="Times New Roman" w:hAnsi="Times New Roman" w:cs="Times New Roman"/>
          <w:iCs/>
        </w:rPr>
        <w:t>(</w:t>
      </w:r>
      <w:r w:rsidR="00652C12" w:rsidRPr="00C77A3C">
        <w:rPr>
          <w:rFonts w:ascii="Times New Roman" w:hAnsi="Times New Roman" w:cs="Times New Roman"/>
          <w:i/>
          <w:iCs/>
        </w:rPr>
        <w:t xml:space="preserve">на примере </w:t>
      </w:r>
      <w:r w:rsidR="00E625CF" w:rsidRPr="00C77A3C">
        <w:rPr>
          <w:rFonts w:ascii="Times New Roman" w:hAnsi="Times New Roman" w:cs="Times New Roman"/>
          <w:i/>
          <w:iCs/>
        </w:rPr>
        <w:t>профильной организации</w:t>
      </w:r>
      <w:r w:rsidR="00652C12" w:rsidRPr="00C77A3C">
        <w:rPr>
          <w:rFonts w:ascii="Times New Roman" w:hAnsi="Times New Roman" w:cs="Times New Roman"/>
          <w:iCs/>
        </w:rPr>
        <w:t>)</w:t>
      </w:r>
      <w:r w:rsidR="004665FD" w:rsidRPr="00C77A3C">
        <w:rPr>
          <w:rFonts w:ascii="Times New Roman" w:hAnsi="Times New Roman" w:cs="Times New Roman"/>
          <w:iCs/>
        </w:rPr>
        <w:t xml:space="preserve"> </w:t>
      </w:r>
      <w:r w:rsidR="00BE5C07" w:rsidRPr="00C77A3C">
        <w:rPr>
          <w:rFonts w:ascii="Times New Roman" w:hAnsi="Times New Roman" w:cs="Times New Roman"/>
          <w:color w:val="FF0000"/>
        </w:rPr>
        <w:t xml:space="preserve"> </w:t>
      </w:r>
    </w:p>
    <w:p w:rsidR="00C8249D" w:rsidRPr="00C77A3C" w:rsidRDefault="00C77A3C" w:rsidP="00C77A3C">
      <w:pPr>
        <w:spacing w:after="0" w:line="240" w:lineRule="auto"/>
        <w:jc w:val="both"/>
        <w:rPr>
          <w:rFonts w:ascii="Times New Roman" w:hAnsi="Times New Roman" w:cs="Times New Roman"/>
        </w:rPr>
      </w:pPr>
      <w:r w:rsidRPr="00C77A3C">
        <w:rPr>
          <w:rFonts w:ascii="Times New Roman" w:hAnsi="Times New Roman" w:cs="Times New Roman"/>
        </w:rPr>
        <w:t>2.</w:t>
      </w:r>
      <w:r w:rsidRPr="00C77A3C">
        <w:rPr>
          <w:rFonts w:ascii="Times New Roman" w:hAnsi="Times New Roman" w:cs="Times New Roman"/>
          <w:color w:val="FF0000"/>
        </w:rPr>
        <w:t xml:space="preserve"> </w:t>
      </w:r>
      <w:r w:rsidRPr="00C77A3C">
        <w:rPr>
          <w:rFonts w:ascii="Times New Roman" w:hAnsi="Times New Roman" w:cs="Times New Roman"/>
        </w:rPr>
        <w:t>Проанализировать систему управления рисками</w:t>
      </w:r>
      <w:r w:rsidRPr="00C77A3C">
        <w:rPr>
          <w:rFonts w:ascii="Times New Roman" w:hAnsi="Times New Roman" w:cs="Times New Roman"/>
          <w:b/>
        </w:rPr>
        <w:t xml:space="preserve"> </w:t>
      </w:r>
      <w:r w:rsidRPr="00C77A3C">
        <w:rPr>
          <w:rFonts w:ascii="Times New Roman" w:hAnsi="Times New Roman" w:cs="Times New Roman"/>
          <w:iCs/>
        </w:rPr>
        <w:t>(</w:t>
      </w:r>
      <w:r w:rsidRPr="00C77A3C">
        <w:rPr>
          <w:rFonts w:ascii="Times New Roman" w:hAnsi="Times New Roman" w:cs="Times New Roman"/>
          <w:i/>
          <w:iCs/>
        </w:rPr>
        <w:t>на примере профильной организации</w:t>
      </w:r>
      <w:r w:rsidRPr="00C77A3C">
        <w:rPr>
          <w:rFonts w:ascii="Times New Roman" w:hAnsi="Times New Roman" w:cs="Times New Roman"/>
          <w:iCs/>
        </w:rPr>
        <w:t xml:space="preserve">) </w:t>
      </w:r>
      <w:r w:rsidRPr="00C77A3C">
        <w:rPr>
          <w:rFonts w:ascii="Times New Roman" w:hAnsi="Times New Roman" w:cs="Times New Roman"/>
          <w:color w:val="FF0000"/>
        </w:rPr>
        <w:t xml:space="preserve"> </w:t>
      </w:r>
      <w:r w:rsidRPr="00C77A3C">
        <w:rPr>
          <w:rFonts w:ascii="Times New Roman" w:hAnsi="Times New Roman" w:cs="Times New Roman"/>
          <w:iCs/>
        </w:rPr>
        <w:t xml:space="preserve"> </w:t>
      </w:r>
    </w:p>
    <w:p w:rsidR="00C77A3C" w:rsidRPr="00C77A3C" w:rsidRDefault="00C77A3C" w:rsidP="0006190C">
      <w:pPr>
        <w:spacing w:after="0" w:line="240" w:lineRule="auto"/>
        <w:jc w:val="both"/>
        <w:rPr>
          <w:rFonts w:ascii="Times New Roman" w:hAnsi="Times New Roman" w:cs="Times New Roman"/>
          <w:iCs/>
        </w:rPr>
      </w:pPr>
      <w:r w:rsidRPr="00C77A3C">
        <w:rPr>
          <w:rFonts w:ascii="Times New Roman" w:hAnsi="Times New Roman" w:cs="Times New Roman"/>
        </w:rPr>
        <w:t>3</w:t>
      </w:r>
      <w:r w:rsidR="003E0520" w:rsidRPr="00C77A3C">
        <w:rPr>
          <w:rFonts w:ascii="Times New Roman" w:hAnsi="Times New Roman" w:cs="Times New Roman"/>
        </w:rPr>
        <w:t xml:space="preserve">. </w:t>
      </w:r>
      <w:r w:rsidR="00DC3294" w:rsidRPr="00C77A3C">
        <w:rPr>
          <w:rFonts w:ascii="Times New Roman" w:hAnsi="Times New Roman" w:cs="Times New Roman"/>
        </w:rPr>
        <w:t xml:space="preserve">Разработать на примере профильной организации с учетом специфики и отраслевой принадлежности </w:t>
      </w:r>
      <w:r w:rsidRPr="00C77A3C">
        <w:rPr>
          <w:rFonts w:ascii="Times New Roman" w:eastAsia="Times New Roman" w:hAnsi="Times New Roman" w:cs="Times New Roman"/>
          <w:color w:val="000000"/>
        </w:rPr>
        <w:t>план мероприятий по управлению рисками</w:t>
      </w:r>
      <w:r w:rsidRPr="00C77A3C">
        <w:rPr>
          <w:rFonts w:ascii="Times New Roman" w:hAnsi="Times New Roman" w:cs="Times New Roman"/>
          <w:iCs/>
        </w:rPr>
        <w:t xml:space="preserve"> </w:t>
      </w:r>
    </w:p>
    <w:p w:rsidR="0006190C" w:rsidRDefault="0006190C" w:rsidP="00C77A3C">
      <w:pPr>
        <w:spacing w:after="0" w:line="240" w:lineRule="auto"/>
        <w:jc w:val="both"/>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proofErr w:type="gramStart"/>
      <w:r w:rsidRPr="00F75EF7">
        <w:rPr>
          <w:rFonts w:ascii="Times New Roman" w:hAnsi="Times New Roman" w:cs="Times New Roman"/>
          <w:sz w:val="24"/>
          <w:szCs w:val="24"/>
        </w:rPr>
        <w:t>ОмГА</w:t>
      </w:r>
      <w:proofErr w:type="spellEnd"/>
      <w:r w:rsidR="00F75EF7" w:rsidRPr="00F75EF7">
        <w:rPr>
          <w:rFonts w:ascii="Times New Roman" w:hAnsi="Times New Roman" w:cs="Times New Roman"/>
          <w:sz w:val="24"/>
          <w:szCs w:val="24"/>
        </w:rPr>
        <w:t>(</w:t>
      </w:r>
      <w:proofErr w:type="gramEnd"/>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proofErr w:type="gramStart"/>
      <w:r w:rsidR="00F75EF7" w:rsidRPr="00F75EF7">
        <w:rPr>
          <w:rFonts w:ascii="Times New Roman" w:hAnsi="Times New Roman" w:cs="Times New Roman"/>
          <w:sz w:val="24"/>
          <w:szCs w:val="24"/>
        </w:rPr>
        <w:t>)</w:t>
      </w:r>
      <w:r w:rsidRPr="00F75EF7">
        <w:rPr>
          <w:rFonts w:ascii="Times New Roman" w:hAnsi="Times New Roman" w:cs="Times New Roman"/>
          <w:sz w:val="24"/>
          <w:szCs w:val="24"/>
        </w:rPr>
        <w:t>:  _</w:t>
      </w:r>
      <w:proofErr w:type="gramEnd"/>
      <w:r w:rsidRPr="00F75EF7">
        <w:rPr>
          <w:rFonts w:ascii="Times New Roman" w:hAnsi="Times New Roman" w:cs="Times New Roman"/>
          <w:sz w:val="24"/>
          <w:szCs w:val="24"/>
        </w:rPr>
        <w:t>____________</w:t>
      </w:r>
    </w:p>
    <w:p w:rsidR="00E05553" w:rsidRDefault="00BE5C07">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CC618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Pr="002520FA">
        <w:rPr>
          <w:rFonts w:ascii="Times New Roman" w:hAnsi="Times New Roman" w:cs="Times New Roman"/>
          <w:b/>
          <w:sz w:val="24"/>
          <w:szCs w:val="24"/>
        </w:rPr>
        <w:t>ПРОИЗВОДСТВЕННАЯ</w:t>
      </w:r>
      <w:r w:rsidR="002520FA" w:rsidRPr="002520FA">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D8364C" w:rsidRPr="00DC3294" w:rsidRDefault="00D8364C" w:rsidP="00D8364C">
            <w:pPr>
              <w:pStyle w:val="ac"/>
              <w:spacing w:after="0" w:line="240" w:lineRule="auto"/>
              <w:ind w:left="0"/>
              <w:jc w:val="both"/>
              <w:rPr>
                <w:rFonts w:ascii="Times New Roman" w:hAnsi="Times New Roman"/>
                <w:color w:val="FF0000"/>
              </w:rPr>
            </w:pPr>
            <w:r w:rsidRPr="00DC3294">
              <w:rPr>
                <w:rStyle w:val="af"/>
                <w:rFonts w:ascii="Times New Roman" w:hAnsi="Times New Roman"/>
                <w:noProof/>
                <w:color w:val="auto"/>
              </w:rPr>
              <w:t>Изучи</w:t>
            </w:r>
            <w:r>
              <w:rPr>
                <w:rStyle w:val="af"/>
                <w:rFonts w:ascii="Times New Roman" w:hAnsi="Times New Roman"/>
                <w:noProof/>
                <w:color w:val="auto"/>
              </w:rPr>
              <w:t>л(а)</w:t>
            </w:r>
            <w:r w:rsidRPr="00DC3294">
              <w:rPr>
                <w:rFonts w:ascii="Times New Roman" w:hAnsi="Times New Roman"/>
              </w:rPr>
              <w:t xml:space="preserve"> основными направлениями работы организации (</w:t>
            </w:r>
            <w:r w:rsidRPr="00DC3294">
              <w:rPr>
                <w:rFonts w:ascii="Times New Roman" w:hAnsi="Times New Roman"/>
                <w:i/>
              </w:rPr>
              <w:t xml:space="preserve">наименование </w:t>
            </w:r>
            <w:r w:rsidRPr="00DC3294">
              <w:rPr>
                <w:rFonts w:ascii="Times New Roman" w:hAnsi="Times New Roman"/>
                <w:i/>
                <w:iCs/>
              </w:rPr>
              <w:t xml:space="preserve">профильной организации) </w:t>
            </w:r>
            <w:r w:rsidRPr="00DC3294">
              <w:rPr>
                <w:rFonts w:ascii="Times New Roman" w:hAnsi="Times New Roman"/>
              </w:rPr>
              <w:t xml:space="preserve"> </w:t>
            </w:r>
          </w:p>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D8364C"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9317EA">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3E0520">
              <w:rPr>
                <w:rFonts w:ascii="Times New Roman" w:hAnsi="Times New Roman" w:cs="Times New Roman"/>
                <w:sz w:val="24"/>
                <w:szCs w:val="24"/>
              </w:rPr>
              <w:t xml:space="preserve">о прохождении </w:t>
            </w:r>
            <w:r w:rsidR="00F867E2">
              <w:rPr>
                <w:rStyle w:val="fontstyle01"/>
                <w:rFonts w:ascii="Times New Roman" w:hAnsi="Times New Roman" w:cs="Times New Roman"/>
                <w:b w:val="0"/>
                <w:color w:val="auto"/>
              </w:rPr>
              <w:t>производственной</w:t>
            </w:r>
            <w:r w:rsidR="003E0520">
              <w:rPr>
                <w:rFonts w:ascii="Times New Roman" w:hAnsi="Times New Roman" w:cs="Times New Roman"/>
                <w:sz w:val="24"/>
                <w:szCs w:val="24"/>
              </w:rPr>
              <w:t xml:space="preserve"> практики</w:t>
            </w:r>
            <w:r w:rsidR="009317EA">
              <w:rPr>
                <w:rFonts w:ascii="Times New Roman" w:hAnsi="Times New Roman" w:cs="Times New Roman"/>
                <w:sz w:val="24"/>
                <w:szCs w:val="24"/>
              </w:rPr>
              <w:t xml:space="preserve"> </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F867E2">
        <w:rPr>
          <w:rStyle w:val="fontstyle01"/>
          <w:rFonts w:ascii="Times New Roman" w:hAnsi="Times New Roman" w:cs="Times New Roman"/>
          <w:b w:val="0"/>
          <w:color w:val="auto"/>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spellStart"/>
      <w:r w:rsidRPr="00A27B4F">
        <w:rPr>
          <w:color w:val="000000" w:themeColor="text1"/>
        </w:rPr>
        <w:t>г.Омск</w:t>
      </w:r>
      <w:proofErr w:type="spellEnd"/>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именуемое  в</w:t>
      </w:r>
      <w:proofErr w:type="gramEnd"/>
      <w:r w:rsidRPr="00A27B4F">
        <w:rPr>
          <w:color w:val="000000" w:themeColor="text1"/>
        </w:rPr>
        <w:t xml:space="preserve">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w:t>
      </w:r>
      <w:proofErr w:type="gramStart"/>
      <w:r w:rsidRPr="00A27B4F">
        <w:rPr>
          <w:color w:val="000000" w:themeColor="text1"/>
        </w:rPr>
        <w:t>",   </w:t>
      </w:r>
      <w:proofErr w:type="gramEnd"/>
      <w:r w:rsidRPr="00A27B4F">
        <w:rPr>
          <w:color w:val="000000" w:themeColor="text1"/>
        </w:rPr>
        <w:t>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w:t>
      </w:r>
      <w:proofErr w:type="gramStart"/>
      <w:r w:rsidRPr="00A27B4F">
        <w:rPr>
          <w:color w:val="000000" w:themeColor="text1"/>
        </w:rPr>
        <w:t>",   </w:t>
      </w:r>
      <w:proofErr w:type="gramEnd"/>
      <w:r w:rsidRPr="00A27B4F">
        <w:rPr>
          <w:color w:val="000000" w:themeColor="text1"/>
        </w:rPr>
        <w:t>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2.1.3 при смене руководителя по практической подготовке в 2–х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w:t>
      </w:r>
      <w:proofErr w:type="gramStart"/>
      <w:r w:rsidRPr="00A27B4F">
        <w:rPr>
          <w:color w:val="000000" w:themeColor="text1"/>
        </w:rPr>
        <w:t>_(</w:t>
      </w:r>
      <w:proofErr w:type="gramEnd"/>
      <w:r w:rsidRPr="00A27B4F">
        <w:rPr>
          <w:color w:val="000000" w:themeColor="text1"/>
        </w:rPr>
        <w:t>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обучающихся с правилами внутреннего трудового распорядка Профильной </w:t>
      </w:r>
      <w:proofErr w:type="gramStart"/>
      <w:r w:rsidRPr="00A27B4F">
        <w:rPr>
          <w:color w:val="000000" w:themeColor="text1"/>
        </w:rPr>
        <w:t>организации,_</w:t>
      </w:r>
      <w:proofErr w:type="gramEnd"/>
      <w:r w:rsidRPr="00A27B4F">
        <w:rPr>
          <w:color w:val="000000" w:themeColor="text1"/>
        </w:rPr>
        <w:t>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w:t>
      </w:r>
      <w:proofErr w:type="gramStart"/>
      <w:r w:rsidRPr="00A27B4F">
        <w:rPr>
          <w:color w:val="000000" w:themeColor="text1"/>
        </w:rPr>
        <w:t>_(</w:t>
      </w:r>
      <w:proofErr w:type="gramEnd"/>
      <w:r w:rsidRPr="00A27B4F">
        <w:rPr>
          <w:color w:val="000000" w:themeColor="text1"/>
        </w:rPr>
        <w:t>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w:t>
      </w:r>
      <w:proofErr w:type="gramStart"/>
      <w:r w:rsidRPr="00A27B4F">
        <w:rPr>
          <w:color w:val="000000" w:themeColor="text1"/>
        </w:rPr>
        <w:t>_(</w:t>
      </w:r>
      <w:proofErr w:type="gramEnd"/>
      <w:r w:rsidRPr="00A27B4F">
        <w:rPr>
          <w:color w:val="000000" w:themeColor="text1"/>
        </w:rPr>
        <w:t>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w:t>
      </w:r>
      <w:proofErr w:type="gramStart"/>
      <w:r w:rsidRPr="00A27B4F">
        <w:rPr>
          <w:color w:val="000000" w:themeColor="text1"/>
        </w:rPr>
        <w:t>_(</w:t>
      </w:r>
      <w:proofErr w:type="gramEnd"/>
      <w:r w:rsidRPr="00A27B4F">
        <w:rPr>
          <w:color w:val="000000" w:themeColor="text1"/>
        </w:rPr>
        <w:t>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proofErr w:type="gramStart"/>
            <w:r w:rsidRPr="00A27B4F">
              <w:rPr>
                <w:rFonts w:ascii="Times New Roman" w:hAnsi="Times New Roman" w:cs="Times New Roman"/>
                <w:w w:val="115"/>
                <w:sz w:val="24"/>
                <w:szCs w:val="24"/>
              </w:rPr>
              <w:t>Адрес:_</w:t>
            </w:r>
            <w:proofErr w:type="gramEnd"/>
            <w:r w:rsidRPr="00A27B4F">
              <w:rPr>
                <w:rFonts w:ascii="Times New Roman" w:hAnsi="Times New Roman" w:cs="Times New Roman"/>
                <w:w w:val="115"/>
                <w:sz w:val="24"/>
                <w:szCs w:val="24"/>
              </w:rPr>
              <w:t>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Default="00A27B4F" w:rsidP="00CC618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отчество </w:t>
            </w:r>
          </w:p>
          <w:p w:rsidR="00CC6186" w:rsidRPr="00A27B4F" w:rsidRDefault="00CC6186" w:rsidP="00CC6186">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546414">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w:t>
            </w:r>
            <w:proofErr w:type="spellStart"/>
            <w:r w:rsidRPr="00A27B4F">
              <w:rPr>
                <w:rFonts w:ascii="Times New Roman" w:hAnsi="Times New Roman" w:cs="Times New Roman"/>
                <w:w w:val="115"/>
                <w:sz w:val="24"/>
                <w:szCs w:val="24"/>
                <w:u w:val="single"/>
              </w:rPr>
              <w:t>г.Омск</w:t>
            </w:r>
            <w:proofErr w:type="spellEnd"/>
            <w:r w:rsidRPr="00A27B4F">
              <w:rPr>
                <w:rFonts w:ascii="Times New Roman" w:hAnsi="Times New Roman" w:cs="Times New Roman"/>
                <w:w w:val="115"/>
                <w:sz w:val="24"/>
                <w:szCs w:val="24"/>
                <w:u w:val="single"/>
              </w:rPr>
              <w:t xml:space="preserve">,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отчество </w:t>
            </w:r>
          </w:p>
          <w:p w:rsidR="00CC6186" w:rsidRPr="00A27B4F" w:rsidRDefault="00CC6186"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546414">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452A83" w:rsidRPr="00A27B4F" w:rsidRDefault="00452A83" w:rsidP="00A27B4F">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lastRenderedPageBreak/>
        <w:t>Приложение 1</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331B2C" w:rsidRPr="00331B2C" w:rsidRDefault="00331B2C" w:rsidP="00945557">
      <w:pPr>
        <w:spacing w:after="0" w:line="240" w:lineRule="auto"/>
        <w:jc w:val="right"/>
        <w:rPr>
          <w:rFonts w:ascii="Times New Roman" w:hAnsi="Times New Roman" w:cs="Times New Roman"/>
          <w:sz w:val="24"/>
          <w:szCs w:val="24"/>
        </w:rPr>
      </w:pPr>
    </w:p>
    <w:p w:rsidR="00331B2C" w:rsidRPr="00331B2C" w:rsidRDefault="00331B2C" w:rsidP="00331B2C">
      <w:pPr>
        <w:spacing w:after="0" w:line="240" w:lineRule="auto"/>
        <w:rPr>
          <w:rFonts w:ascii="Times New Roman" w:hAnsi="Times New Roman" w:cs="Times New Roman"/>
          <w:sz w:val="24"/>
          <w:szCs w:val="24"/>
        </w:rPr>
      </w:pPr>
    </w:p>
    <w:p w:rsidR="00331B2C" w:rsidRPr="00331B2C" w:rsidRDefault="00331B2C" w:rsidP="00331B2C">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331B2C" w:rsidRPr="00331B2C" w:rsidRDefault="00331B2C" w:rsidP="00331B2C">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331B2C" w:rsidRPr="00331B2C" w:rsidRDefault="00331B2C" w:rsidP="00331B2C">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331B2C" w:rsidRPr="00C93000" w:rsidTr="00FA5B65">
        <w:tc>
          <w:tcPr>
            <w:tcW w:w="1554"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331B2C" w:rsidRPr="00331B2C" w:rsidTr="00FA5B65">
        <w:tc>
          <w:tcPr>
            <w:tcW w:w="1554" w:type="dxa"/>
            <w:vAlign w:val="center"/>
          </w:tcPr>
          <w:p w:rsidR="00331B2C" w:rsidRPr="00331B2C" w:rsidRDefault="00331B2C" w:rsidP="00331B2C">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38.03.02</w:t>
            </w:r>
          </w:p>
          <w:p w:rsidR="00331B2C" w:rsidRPr="00331B2C" w:rsidRDefault="00331B2C" w:rsidP="00331B2C">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Менеджмент</w:t>
            </w:r>
          </w:p>
          <w:p w:rsidR="00331B2C" w:rsidRPr="00331B2C" w:rsidRDefault="00331B2C" w:rsidP="00331B2C">
            <w:pPr>
              <w:rPr>
                <w:rFonts w:ascii="Times New Roman" w:hAnsi="Times New Roman" w:cs="Times New Roman"/>
              </w:rPr>
            </w:pPr>
          </w:p>
        </w:tc>
        <w:tc>
          <w:tcPr>
            <w:tcW w:w="1855" w:type="dxa"/>
            <w:vAlign w:val="center"/>
          </w:tcPr>
          <w:p w:rsidR="00331B2C" w:rsidRPr="00331B2C" w:rsidRDefault="00331B2C" w:rsidP="00331B2C">
            <w:pPr>
              <w:rPr>
                <w:rFonts w:ascii="Times New Roman" w:hAnsi="Times New Roman" w:cs="Times New Roman"/>
              </w:rPr>
            </w:pPr>
            <w:r w:rsidRPr="00331B2C">
              <w:rPr>
                <w:rFonts w:ascii="Times New Roman" w:eastAsia="Times New Roman" w:hAnsi="Times New Roman" w:cs="Times New Roman"/>
              </w:rPr>
              <w:t>Экономика и управление на предприятии</w:t>
            </w:r>
          </w:p>
        </w:tc>
        <w:tc>
          <w:tcPr>
            <w:tcW w:w="3025" w:type="dxa"/>
            <w:vAlign w:val="center"/>
          </w:tcPr>
          <w:p w:rsidR="00CF3609" w:rsidRPr="00CF3609" w:rsidRDefault="00F867E2" w:rsidP="00270E64">
            <w:pPr>
              <w:rPr>
                <w:rStyle w:val="fontstyle01"/>
                <w:rFonts w:ascii="Times New Roman" w:hAnsi="Times New Roman" w:cs="Times New Roman"/>
                <w:b w:val="0"/>
                <w:color w:val="auto"/>
                <w:sz w:val="20"/>
                <w:szCs w:val="20"/>
              </w:rPr>
            </w:pPr>
            <w:r>
              <w:rPr>
                <w:rFonts w:ascii="Times New Roman" w:hAnsi="Times New Roman" w:cs="Times New Roman"/>
              </w:rPr>
              <w:t>Производственная</w:t>
            </w:r>
            <w:r w:rsidR="00331B2C" w:rsidRPr="00331B2C">
              <w:rPr>
                <w:rFonts w:ascii="Times New Roman" w:hAnsi="Times New Roman" w:cs="Times New Roman"/>
              </w:rPr>
              <w:t xml:space="preserve"> практика </w:t>
            </w:r>
            <w:r w:rsidR="00CF3609" w:rsidRPr="00CF3609">
              <w:rPr>
                <w:rStyle w:val="fontstyle01"/>
                <w:rFonts w:ascii="Times New Roman" w:hAnsi="Times New Roman" w:cs="Times New Roman"/>
                <w:b w:val="0"/>
                <w:color w:val="auto"/>
                <w:sz w:val="20"/>
                <w:szCs w:val="20"/>
              </w:rPr>
              <w:t xml:space="preserve">((организационно-управленческая) практика </w:t>
            </w:r>
            <w:r w:rsidR="00172136">
              <w:rPr>
                <w:rStyle w:val="fontstyle01"/>
                <w:rFonts w:ascii="Times New Roman" w:hAnsi="Times New Roman" w:cs="Times New Roman"/>
                <w:b w:val="0"/>
                <w:color w:val="auto"/>
                <w:sz w:val="20"/>
                <w:szCs w:val="20"/>
              </w:rPr>
              <w:t>3</w:t>
            </w:r>
            <w:r w:rsidR="00CF3609" w:rsidRPr="00CF3609">
              <w:rPr>
                <w:rStyle w:val="fontstyle01"/>
                <w:rFonts w:ascii="Times New Roman" w:hAnsi="Times New Roman" w:cs="Times New Roman"/>
                <w:b w:val="0"/>
                <w:color w:val="auto"/>
                <w:sz w:val="20"/>
                <w:szCs w:val="20"/>
              </w:rPr>
              <w:t>)</w:t>
            </w:r>
          </w:p>
          <w:p w:rsidR="00270E64" w:rsidRPr="001F483E" w:rsidRDefault="00270E64" w:rsidP="00270E64">
            <w:pPr>
              <w:rPr>
                <w:rFonts w:ascii="TimesNewRomanPSMT" w:hAnsi="TimesNewRomanPSMT"/>
                <w:b/>
                <w:color w:val="000000"/>
              </w:rPr>
            </w:pPr>
            <w:r w:rsidRPr="00712C81">
              <w:rPr>
                <w:rStyle w:val="fontstyle01"/>
                <w:b w:val="0"/>
                <w:sz w:val="22"/>
                <w:szCs w:val="22"/>
              </w:rPr>
              <w:t xml:space="preserve">В ходе выполнения общего задания </w:t>
            </w:r>
            <w:r w:rsidRPr="005B6540">
              <w:rPr>
                <w:rFonts w:ascii="Times New Roman" w:hAnsi="Times New Roman" w:cs="Times New Roman"/>
                <w:color w:val="000000"/>
              </w:rPr>
              <w:t>практической подготовки</w:t>
            </w:r>
            <w:r w:rsidRPr="00712C81">
              <w:rPr>
                <w:rStyle w:val="fontstyle01"/>
                <w:b w:val="0"/>
                <w:sz w:val="22"/>
                <w:szCs w:val="22"/>
              </w:rPr>
              <w:t xml:space="preserve"> обучающемуся</w:t>
            </w:r>
            <w:r w:rsidRPr="001F483E">
              <w:rPr>
                <w:rStyle w:val="fontstyle01"/>
                <w:sz w:val="22"/>
                <w:szCs w:val="22"/>
              </w:rPr>
              <w:t xml:space="preserve"> </w:t>
            </w:r>
            <w:r w:rsidRPr="001F483E">
              <w:rPr>
                <w:rStyle w:val="fontstyle01"/>
                <w:b w:val="0"/>
                <w:sz w:val="22"/>
                <w:szCs w:val="22"/>
              </w:rPr>
              <w:t>надлежит изучить следующие вопросы:</w:t>
            </w:r>
            <w:r w:rsidRPr="001F483E">
              <w:rPr>
                <w:rFonts w:ascii="TimesNewRomanPSMT" w:hAnsi="TimesNewRomanPSMT"/>
                <w:b/>
                <w:color w:val="000000"/>
              </w:rPr>
              <w:t xml:space="preserve"> </w:t>
            </w:r>
          </w:p>
          <w:p w:rsidR="00172136" w:rsidRPr="00C77A3C" w:rsidRDefault="00172136" w:rsidP="00172136">
            <w:pPr>
              <w:pStyle w:val="ac"/>
              <w:numPr>
                <w:ilvl w:val="0"/>
                <w:numId w:val="32"/>
              </w:numPr>
              <w:ind w:left="0" w:firstLine="0"/>
              <w:jc w:val="both"/>
              <w:rPr>
                <w:rFonts w:ascii="Times New Roman" w:hAnsi="Times New Roman"/>
                <w:color w:val="FF0000"/>
              </w:rPr>
            </w:pPr>
            <w:r w:rsidRPr="00C77A3C">
              <w:rPr>
                <w:rStyle w:val="af"/>
                <w:rFonts w:ascii="Times New Roman" w:hAnsi="Times New Roman"/>
                <w:noProof/>
                <w:color w:val="auto"/>
              </w:rPr>
              <w:t>Изучить</w:t>
            </w:r>
            <w:r w:rsidRPr="00C77A3C">
              <w:rPr>
                <w:rFonts w:ascii="Times New Roman" w:hAnsi="Times New Roman"/>
              </w:rPr>
              <w:t xml:space="preserve"> основными направлениями работы организации (</w:t>
            </w:r>
            <w:r w:rsidRPr="00C77A3C">
              <w:rPr>
                <w:rFonts w:ascii="Times New Roman" w:hAnsi="Times New Roman"/>
                <w:i/>
              </w:rPr>
              <w:t xml:space="preserve">наименование </w:t>
            </w:r>
            <w:r w:rsidRPr="00C77A3C">
              <w:rPr>
                <w:rFonts w:ascii="Times New Roman" w:hAnsi="Times New Roman"/>
                <w:i/>
                <w:iCs/>
              </w:rPr>
              <w:t xml:space="preserve">профильной организации) </w:t>
            </w:r>
            <w:r w:rsidRPr="00C77A3C">
              <w:rPr>
                <w:rFonts w:ascii="Times New Roman" w:hAnsi="Times New Roman"/>
              </w:rPr>
              <w:t xml:space="preserve"> </w:t>
            </w:r>
          </w:p>
          <w:p w:rsidR="00172136" w:rsidRPr="00C77A3C" w:rsidRDefault="00172136" w:rsidP="00172136">
            <w:pPr>
              <w:pStyle w:val="ac"/>
              <w:numPr>
                <w:ilvl w:val="0"/>
                <w:numId w:val="32"/>
              </w:numPr>
              <w:ind w:left="0" w:firstLine="0"/>
              <w:jc w:val="both"/>
              <w:rPr>
                <w:rFonts w:ascii="Times New Roman" w:hAnsi="Times New Roman"/>
              </w:rPr>
            </w:pPr>
            <w:r w:rsidRPr="00C77A3C">
              <w:rPr>
                <w:rFonts w:ascii="Times New Roman" w:hAnsi="Times New Roman"/>
              </w:rPr>
              <w:t>Изучить организационно-правовую форму и организационную структуру (</w:t>
            </w:r>
            <w:r w:rsidRPr="00C77A3C">
              <w:rPr>
                <w:rFonts w:ascii="Times New Roman" w:hAnsi="Times New Roman"/>
                <w:i/>
              </w:rPr>
              <w:t xml:space="preserve">наименование </w:t>
            </w:r>
            <w:r w:rsidRPr="00C77A3C">
              <w:rPr>
                <w:rFonts w:ascii="Times New Roman" w:hAnsi="Times New Roman"/>
                <w:i/>
                <w:iCs/>
              </w:rPr>
              <w:t>профильной организации</w:t>
            </w:r>
            <w:r w:rsidRPr="00C77A3C">
              <w:rPr>
                <w:rFonts w:ascii="Times New Roman" w:hAnsi="Times New Roman"/>
              </w:rPr>
              <w:t xml:space="preserve">) </w:t>
            </w:r>
          </w:p>
          <w:p w:rsidR="00172136" w:rsidRPr="00C77A3C" w:rsidRDefault="00172136" w:rsidP="00172136">
            <w:pPr>
              <w:pStyle w:val="ac"/>
              <w:numPr>
                <w:ilvl w:val="0"/>
                <w:numId w:val="32"/>
              </w:numPr>
              <w:ind w:left="0" w:firstLine="0"/>
              <w:jc w:val="both"/>
              <w:rPr>
                <w:rFonts w:ascii="Times New Roman" w:hAnsi="Times New Roman"/>
              </w:rPr>
            </w:pPr>
            <w:r w:rsidRPr="00C77A3C">
              <w:rPr>
                <w:rFonts w:ascii="Times New Roman" w:hAnsi="Times New Roman"/>
              </w:rPr>
              <w:t>Изучить д</w:t>
            </w:r>
            <w:r w:rsidRPr="00C77A3C">
              <w:rPr>
                <w:rFonts w:ascii="Times New Roman" w:hAnsi="Times New Roman"/>
                <w:iCs/>
              </w:rPr>
              <w:t xml:space="preserve">окументы, регламентирующие экономическую деятельность </w:t>
            </w:r>
            <w:r w:rsidRPr="00C77A3C">
              <w:rPr>
                <w:rFonts w:ascii="Times New Roman" w:hAnsi="Times New Roman"/>
              </w:rPr>
              <w:t>(</w:t>
            </w:r>
            <w:r w:rsidRPr="00C77A3C">
              <w:rPr>
                <w:rFonts w:ascii="Times New Roman" w:hAnsi="Times New Roman"/>
                <w:i/>
              </w:rPr>
              <w:t>наименование профильной организации</w:t>
            </w:r>
            <w:r w:rsidRPr="00C77A3C">
              <w:rPr>
                <w:rFonts w:ascii="Times New Roman" w:hAnsi="Times New Roman"/>
              </w:rPr>
              <w:t>)</w:t>
            </w:r>
          </w:p>
          <w:p w:rsidR="00172136" w:rsidRPr="00C77A3C" w:rsidRDefault="00172136" w:rsidP="00172136">
            <w:pPr>
              <w:pStyle w:val="ac"/>
              <w:numPr>
                <w:ilvl w:val="0"/>
                <w:numId w:val="32"/>
              </w:numPr>
              <w:ind w:left="0" w:firstLine="0"/>
              <w:jc w:val="both"/>
              <w:rPr>
                <w:rFonts w:ascii="Times New Roman" w:hAnsi="Times New Roman"/>
              </w:rPr>
            </w:pPr>
            <w:r w:rsidRPr="00C77A3C">
              <w:rPr>
                <w:rFonts w:ascii="Times New Roman" w:hAnsi="Times New Roman"/>
              </w:rPr>
              <w:t>Изучить к</w:t>
            </w:r>
            <w:r w:rsidRPr="00C77A3C">
              <w:rPr>
                <w:rFonts w:ascii="Times New Roman" w:eastAsia="Times New Roman" w:hAnsi="Times New Roman"/>
                <w:color w:val="000000"/>
              </w:rPr>
              <w:t>руг задач в рамках поставленной цели, исходя из действующих правовых норм, имеющихся ресурсов и ограничений организации, методы и способы</w:t>
            </w:r>
            <w:r w:rsidRPr="00C77A3C">
              <w:rPr>
                <w:rFonts w:ascii="Times New Roman" w:eastAsia="Times New Roman" w:hAnsi="Times New Roman"/>
              </w:rPr>
              <w:t xml:space="preserve"> решения задач, исходя из действующих правовых норм, имеющихся ресурсов и ограничений </w:t>
            </w:r>
            <w:r w:rsidRPr="00C77A3C">
              <w:rPr>
                <w:rFonts w:ascii="Times New Roman" w:hAnsi="Times New Roman"/>
              </w:rPr>
              <w:t>(</w:t>
            </w:r>
            <w:r w:rsidRPr="00C77A3C">
              <w:rPr>
                <w:rFonts w:ascii="Times New Roman" w:hAnsi="Times New Roman"/>
                <w:i/>
              </w:rPr>
              <w:t>наименование профильной организации</w:t>
            </w:r>
            <w:r w:rsidRPr="00C77A3C">
              <w:rPr>
                <w:rFonts w:ascii="Times New Roman" w:hAnsi="Times New Roman"/>
              </w:rPr>
              <w:t>).</w:t>
            </w:r>
          </w:p>
          <w:p w:rsidR="00172136" w:rsidRPr="00C77A3C" w:rsidRDefault="00172136" w:rsidP="00172136">
            <w:pPr>
              <w:jc w:val="both"/>
              <w:rPr>
                <w:rFonts w:ascii="Times New Roman" w:hAnsi="Times New Roman"/>
              </w:rPr>
            </w:pPr>
            <w:r w:rsidRPr="00C77A3C">
              <w:rPr>
                <w:rFonts w:ascii="Times New Roman" w:hAnsi="Times New Roman"/>
              </w:rPr>
              <w:t>5. Изучить</w:t>
            </w:r>
            <w:r w:rsidRPr="00C77A3C">
              <w:rPr>
                <w:rFonts w:ascii="Times New Roman" w:hAnsi="Times New Roman"/>
                <w:color w:val="000000"/>
              </w:rPr>
              <w:t xml:space="preserve"> </w:t>
            </w:r>
            <w:r w:rsidRPr="00C77A3C">
              <w:rPr>
                <w:rFonts w:ascii="Times New Roman" w:hAnsi="Times New Roman"/>
              </w:rPr>
              <w:t>нормативно-правовое обеспечение, национальные и международные стандарты, лучшие практики по построению систем управления рисками</w:t>
            </w:r>
          </w:p>
          <w:p w:rsidR="00172136" w:rsidRPr="00C77A3C" w:rsidRDefault="00172136" w:rsidP="00172136">
            <w:pPr>
              <w:jc w:val="both"/>
              <w:rPr>
                <w:rFonts w:ascii="Times New Roman" w:hAnsi="Times New Roman"/>
              </w:rPr>
            </w:pPr>
            <w:r w:rsidRPr="00C77A3C">
              <w:rPr>
                <w:rFonts w:ascii="Times New Roman" w:hAnsi="Times New Roman"/>
              </w:rPr>
              <w:t xml:space="preserve">6. </w:t>
            </w:r>
            <w:r w:rsidRPr="00C77A3C">
              <w:rPr>
                <w:rStyle w:val="af"/>
                <w:rFonts w:ascii="Times New Roman" w:hAnsi="Times New Roman"/>
                <w:noProof/>
                <w:color w:val="auto"/>
              </w:rPr>
              <w:t>Изучить</w:t>
            </w:r>
            <w:r w:rsidRPr="00C77A3C">
              <w:rPr>
                <w:rFonts w:ascii="Times New Roman" w:hAnsi="Times New Roman"/>
                <w:iCs/>
              </w:rPr>
              <w:t xml:space="preserve"> информационное </w:t>
            </w:r>
            <w:r w:rsidRPr="00C77A3C">
              <w:rPr>
                <w:rFonts w:ascii="Times New Roman" w:hAnsi="Times New Roman"/>
                <w:iCs/>
              </w:rPr>
              <w:lastRenderedPageBreak/>
              <w:t xml:space="preserve">обеспечение управления </w:t>
            </w:r>
            <w:proofErr w:type="gramStart"/>
            <w:r w:rsidRPr="00C77A3C">
              <w:rPr>
                <w:rFonts w:ascii="Times New Roman" w:hAnsi="Times New Roman"/>
                <w:iCs/>
              </w:rPr>
              <w:t>рисками</w:t>
            </w:r>
            <w:r w:rsidRPr="00DC3294">
              <w:rPr>
                <w:rFonts w:ascii="Times New Roman" w:hAnsi="Times New Roman"/>
              </w:rPr>
              <w:t>(</w:t>
            </w:r>
            <w:proofErr w:type="gramEnd"/>
            <w:r w:rsidRPr="00DC3294">
              <w:rPr>
                <w:rFonts w:ascii="Times New Roman" w:hAnsi="Times New Roman"/>
                <w:i/>
              </w:rPr>
              <w:t>наименование профильной организации</w:t>
            </w:r>
            <w:r w:rsidRPr="00DC3294">
              <w:rPr>
                <w:rFonts w:ascii="Times New Roman" w:hAnsi="Times New Roman"/>
              </w:rPr>
              <w:t>).</w:t>
            </w:r>
          </w:p>
          <w:p w:rsidR="00172136" w:rsidRPr="00C77A3C" w:rsidRDefault="00172136" w:rsidP="00172136">
            <w:pPr>
              <w:widowControl w:val="0"/>
              <w:suppressAutoHyphens/>
              <w:autoSpaceDE w:val="0"/>
              <w:jc w:val="center"/>
              <w:rPr>
                <w:rFonts w:ascii="Times New Roman" w:hAnsi="Times New Roman" w:cs="Times New Roman"/>
                <w:b/>
                <w:i/>
                <w:spacing w:val="-11"/>
              </w:rPr>
            </w:pPr>
            <w:r w:rsidRPr="00C77A3C">
              <w:rPr>
                <w:rFonts w:ascii="Times New Roman" w:hAnsi="Times New Roman" w:cs="Times New Roman"/>
                <w:b/>
                <w:i/>
              </w:rPr>
              <w:t>Индивидуальное задание:</w:t>
            </w:r>
          </w:p>
          <w:p w:rsidR="00172136" w:rsidRPr="00C77A3C" w:rsidRDefault="00172136" w:rsidP="00172136">
            <w:pPr>
              <w:jc w:val="both"/>
              <w:rPr>
                <w:rFonts w:ascii="Times New Roman" w:hAnsi="Times New Roman" w:cs="Times New Roman"/>
                <w:color w:val="FF0000"/>
              </w:rPr>
            </w:pPr>
            <w:r w:rsidRPr="00C77A3C">
              <w:rPr>
                <w:rFonts w:ascii="Times New Roman" w:hAnsi="Times New Roman" w:cs="Times New Roman"/>
              </w:rPr>
              <w:t>1. Проанализировать</w:t>
            </w:r>
            <w:r w:rsidRPr="00C77A3C">
              <w:rPr>
                <w:rFonts w:ascii="Times New Roman" w:hAnsi="Times New Roman" w:cs="Times New Roman"/>
                <w:iCs/>
              </w:rPr>
              <w:t xml:space="preserve"> </w:t>
            </w:r>
            <w:r w:rsidRPr="00C77A3C">
              <w:rPr>
                <w:rFonts w:ascii="Times New Roman" w:hAnsi="Times New Roman" w:cs="Times New Roman"/>
              </w:rPr>
              <w:t>классификаци</w:t>
            </w:r>
            <w:r>
              <w:rPr>
                <w:rFonts w:ascii="Times New Roman" w:hAnsi="Times New Roman" w:cs="Times New Roman"/>
              </w:rPr>
              <w:t>ю</w:t>
            </w:r>
            <w:r w:rsidRPr="00C77A3C">
              <w:rPr>
                <w:rFonts w:ascii="Times New Roman" w:hAnsi="Times New Roman" w:cs="Times New Roman"/>
              </w:rPr>
              <w:t xml:space="preserve"> рисков </w:t>
            </w:r>
            <w:r w:rsidRPr="00C77A3C">
              <w:rPr>
                <w:rFonts w:ascii="Times New Roman" w:hAnsi="Times New Roman" w:cs="Times New Roman"/>
                <w:iCs/>
              </w:rPr>
              <w:t>(</w:t>
            </w:r>
            <w:r w:rsidRPr="00C77A3C">
              <w:rPr>
                <w:rFonts w:ascii="Times New Roman" w:hAnsi="Times New Roman" w:cs="Times New Roman"/>
                <w:i/>
                <w:iCs/>
              </w:rPr>
              <w:t>на примере профильной организации</w:t>
            </w:r>
            <w:r w:rsidRPr="00C77A3C">
              <w:rPr>
                <w:rFonts w:ascii="Times New Roman" w:hAnsi="Times New Roman" w:cs="Times New Roman"/>
                <w:iCs/>
              </w:rPr>
              <w:t xml:space="preserve">) </w:t>
            </w:r>
            <w:r w:rsidRPr="00C77A3C">
              <w:rPr>
                <w:rFonts w:ascii="Times New Roman" w:hAnsi="Times New Roman" w:cs="Times New Roman"/>
                <w:color w:val="FF0000"/>
              </w:rPr>
              <w:t xml:space="preserve"> </w:t>
            </w:r>
          </w:p>
          <w:p w:rsidR="00172136" w:rsidRPr="00C77A3C" w:rsidRDefault="00172136" w:rsidP="00172136">
            <w:pPr>
              <w:jc w:val="both"/>
              <w:rPr>
                <w:rFonts w:ascii="Times New Roman" w:hAnsi="Times New Roman" w:cs="Times New Roman"/>
              </w:rPr>
            </w:pPr>
            <w:r w:rsidRPr="00C77A3C">
              <w:rPr>
                <w:rFonts w:ascii="Times New Roman" w:hAnsi="Times New Roman" w:cs="Times New Roman"/>
              </w:rPr>
              <w:t>2.</w:t>
            </w:r>
            <w:r w:rsidRPr="00C77A3C">
              <w:rPr>
                <w:rFonts w:ascii="Times New Roman" w:hAnsi="Times New Roman" w:cs="Times New Roman"/>
                <w:color w:val="FF0000"/>
              </w:rPr>
              <w:t xml:space="preserve"> </w:t>
            </w:r>
            <w:r w:rsidRPr="00C77A3C">
              <w:rPr>
                <w:rFonts w:ascii="Times New Roman" w:hAnsi="Times New Roman" w:cs="Times New Roman"/>
              </w:rPr>
              <w:t>Проанализировать систему управления рисками</w:t>
            </w:r>
            <w:r w:rsidRPr="00C77A3C">
              <w:rPr>
                <w:rFonts w:ascii="Times New Roman" w:hAnsi="Times New Roman" w:cs="Times New Roman"/>
                <w:b/>
              </w:rPr>
              <w:t xml:space="preserve"> </w:t>
            </w:r>
            <w:r w:rsidRPr="00C77A3C">
              <w:rPr>
                <w:rFonts w:ascii="Times New Roman" w:hAnsi="Times New Roman" w:cs="Times New Roman"/>
                <w:iCs/>
              </w:rPr>
              <w:t>(</w:t>
            </w:r>
            <w:r w:rsidRPr="00C77A3C">
              <w:rPr>
                <w:rFonts w:ascii="Times New Roman" w:hAnsi="Times New Roman" w:cs="Times New Roman"/>
                <w:i/>
                <w:iCs/>
              </w:rPr>
              <w:t>на примере профильной организации</w:t>
            </w:r>
            <w:r w:rsidRPr="00C77A3C">
              <w:rPr>
                <w:rFonts w:ascii="Times New Roman" w:hAnsi="Times New Roman" w:cs="Times New Roman"/>
                <w:iCs/>
              </w:rPr>
              <w:t xml:space="preserve">) </w:t>
            </w:r>
            <w:r w:rsidRPr="00C77A3C">
              <w:rPr>
                <w:rFonts w:ascii="Times New Roman" w:hAnsi="Times New Roman" w:cs="Times New Roman"/>
                <w:color w:val="FF0000"/>
              </w:rPr>
              <w:t xml:space="preserve"> </w:t>
            </w:r>
            <w:r w:rsidRPr="00C77A3C">
              <w:rPr>
                <w:rFonts w:ascii="Times New Roman" w:hAnsi="Times New Roman" w:cs="Times New Roman"/>
                <w:iCs/>
              </w:rPr>
              <w:t xml:space="preserve"> </w:t>
            </w:r>
          </w:p>
          <w:p w:rsidR="00270E64" w:rsidRPr="00331B2C" w:rsidRDefault="00172136" w:rsidP="00172136">
            <w:pPr>
              <w:jc w:val="both"/>
              <w:rPr>
                <w:rFonts w:ascii="Times New Roman" w:hAnsi="Times New Roman" w:cs="Times New Roman"/>
              </w:rPr>
            </w:pPr>
            <w:r w:rsidRPr="00C77A3C">
              <w:rPr>
                <w:rFonts w:ascii="Times New Roman" w:hAnsi="Times New Roman" w:cs="Times New Roman"/>
              </w:rPr>
              <w:t xml:space="preserve">3. Разработать на примере профильной организации с учетом специфики и отраслевой принадлежности </w:t>
            </w:r>
            <w:r w:rsidRPr="00C77A3C">
              <w:rPr>
                <w:rFonts w:ascii="Times New Roman" w:eastAsia="Times New Roman" w:hAnsi="Times New Roman" w:cs="Times New Roman"/>
                <w:color w:val="000000"/>
              </w:rPr>
              <w:t>план мероприятий по управлению рисками</w:t>
            </w:r>
            <w:r w:rsidRPr="00C77A3C">
              <w:rPr>
                <w:rFonts w:ascii="Times New Roman" w:hAnsi="Times New Roman" w:cs="Times New Roman"/>
                <w:iCs/>
              </w:rPr>
              <w:t xml:space="preserve"> </w:t>
            </w:r>
          </w:p>
        </w:tc>
        <w:tc>
          <w:tcPr>
            <w:tcW w:w="1572" w:type="dxa"/>
            <w:vAlign w:val="center"/>
          </w:tcPr>
          <w:p w:rsidR="00331B2C" w:rsidRPr="00331B2C" w:rsidRDefault="00331B2C" w:rsidP="00331B2C">
            <w:pPr>
              <w:rPr>
                <w:rFonts w:ascii="Times New Roman" w:hAnsi="Times New Roman" w:cs="Times New Roman"/>
              </w:rPr>
            </w:pPr>
            <w:r w:rsidRPr="00331B2C">
              <w:rPr>
                <w:rFonts w:ascii="Times New Roman" w:hAnsi="Times New Roman" w:cs="Times New Roman"/>
              </w:rPr>
              <w:lastRenderedPageBreak/>
              <w:t>Не более 25</w:t>
            </w:r>
          </w:p>
        </w:tc>
        <w:tc>
          <w:tcPr>
            <w:tcW w:w="1848" w:type="dxa"/>
            <w:vAlign w:val="center"/>
          </w:tcPr>
          <w:p w:rsidR="00331B2C" w:rsidRPr="00331B2C" w:rsidRDefault="00331B2C" w:rsidP="00331B2C">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331B2C" w:rsidRPr="00331B2C" w:rsidRDefault="00331B2C" w:rsidP="00331B2C">
      <w:pPr>
        <w:spacing w:after="0" w:line="240" w:lineRule="auto"/>
        <w:ind w:firstLine="4536"/>
        <w:rPr>
          <w:rFonts w:ascii="Times New Roman" w:hAnsi="Times New Roman" w:cs="Times New Roman"/>
          <w:sz w:val="24"/>
          <w:szCs w:val="24"/>
        </w:rPr>
      </w:pPr>
    </w:p>
    <w:p w:rsidR="00331B2C" w:rsidRPr="00331B2C" w:rsidRDefault="00331B2C" w:rsidP="00331B2C">
      <w:pPr>
        <w:spacing w:after="0" w:line="240" w:lineRule="auto"/>
        <w:ind w:firstLine="4536"/>
        <w:rPr>
          <w:rFonts w:ascii="Times New Roman" w:hAnsi="Times New Roman" w:cs="Times New Roman"/>
          <w:sz w:val="24"/>
          <w:szCs w:val="24"/>
        </w:rPr>
      </w:pPr>
    </w:p>
    <w:p w:rsidR="00AD667A" w:rsidRPr="00AD667A" w:rsidRDefault="00AD667A" w:rsidP="00331B2C">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AD667A" w:rsidRPr="00AD667A" w:rsidRDefault="00AD667A" w:rsidP="00AD667A">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AD667A" w:rsidRPr="00AD667A" w:rsidRDefault="00AD667A" w:rsidP="00AD667A">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AD667A" w:rsidRPr="00AD667A" w:rsidRDefault="00AD667A" w:rsidP="00AD667A">
      <w:pPr>
        <w:spacing w:after="0" w:line="240" w:lineRule="auto"/>
        <w:rPr>
          <w:rFonts w:ascii="Times New Roman" w:hAnsi="Times New Roman" w:cs="Times New Roman"/>
          <w:sz w:val="24"/>
          <w:szCs w:val="24"/>
        </w:rPr>
      </w:pPr>
    </w:p>
    <w:p w:rsidR="00AD667A" w:rsidRPr="00AD667A" w:rsidRDefault="00AD667A" w:rsidP="00AD667A">
      <w:pPr>
        <w:spacing w:after="0" w:line="240" w:lineRule="auto"/>
        <w:rPr>
          <w:rFonts w:ascii="Times New Roman" w:hAnsi="Times New Roman" w:cs="Times New Roman"/>
          <w:sz w:val="24"/>
          <w:szCs w:val="24"/>
        </w:rPr>
      </w:pPr>
    </w:p>
    <w:p w:rsidR="00AD667A" w:rsidRPr="00AD667A" w:rsidRDefault="00AD667A" w:rsidP="00AD667A">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AD667A" w:rsidRPr="00AD667A" w:rsidRDefault="00AD667A" w:rsidP="00AD667A">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759F1" w:rsidRPr="00AD667A" w:rsidTr="004759F1">
        <w:tc>
          <w:tcPr>
            <w:tcW w:w="2978"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 xml:space="preserve">Помещения </w:t>
            </w:r>
          </w:p>
        </w:tc>
      </w:tr>
      <w:tr w:rsidR="004759F1" w:rsidRPr="00AD667A" w:rsidTr="004759F1">
        <w:tc>
          <w:tcPr>
            <w:tcW w:w="2978" w:type="dxa"/>
          </w:tcPr>
          <w:p w:rsidR="004759F1" w:rsidRPr="00945557" w:rsidRDefault="00A17750" w:rsidP="00A17750">
            <w:pPr>
              <w:jc w:val="center"/>
              <w:rPr>
                <w:rFonts w:ascii="Times New Roman" w:hAnsi="Times New Roman" w:cs="Times New Roman"/>
              </w:rPr>
            </w:pPr>
            <w:r w:rsidRPr="00945557">
              <w:rPr>
                <w:rFonts w:ascii="Times New Roman" w:hAnsi="Times New Roman" w:cs="Times New Roman"/>
              </w:rPr>
              <w:t>Акционерное общество Омское производственное объединение «Радиозавод имени А.С. Попова» (</w:t>
            </w:r>
            <w:proofErr w:type="spellStart"/>
            <w:r w:rsidRPr="00945557">
              <w:rPr>
                <w:rFonts w:ascii="Times New Roman" w:hAnsi="Times New Roman" w:cs="Times New Roman"/>
              </w:rPr>
              <w:t>релеро</w:t>
            </w:r>
            <w:proofErr w:type="spellEnd"/>
            <w:r w:rsidR="004759F1" w:rsidRPr="00945557">
              <w:rPr>
                <w:rFonts w:ascii="Times New Roman" w:hAnsi="Times New Roman" w:cs="Times New Roman"/>
              </w:rPr>
              <w:t xml:space="preserve">) </w:t>
            </w:r>
          </w:p>
        </w:tc>
        <w:tc>
          <w:tcPr>
            <w:tcW w:w="2126" w:type="dxa"/>
          </w:tcPr>
          <w:p w:rsidR="004759F1" w:rsidRPr="00945557" w:rsidRDefault="004759F1" w:rsidP="00AD667A">
            <w:pPr>
              <w:jc w:val="center"/>
              <w:rPr>
                <w:rFonts w:ascii="Times New Roman" w:hAnsi="Times New Roman" w:cs="Times New Roman"/>
              </w:rPr>
            </w:pPr>
            <w:r w:rsidRPr="00945557">
              <w:rPr>
                <w:rStyle w:val="field-content"/>
                <w:rFonts w:ascii="Times New Roman" w:hAnsi="Times New Roman" w:cs="Times New Roman"/>
              </w:rPr>
              <w:t>Служба маркетинга</w:t>
            </w:r>
          </w:p>
        </w:tc>
        <w:tc>
          <w:tcPr>
            <w:tcW w:w="2268" w:type="dxa"/>
          </w:tcPr>
          <w:p w:rsidR="004759F1" w:rsidRPr="00945557" w:rsidRDefault="00AF4C79" w:rsidP="00AD667A">
            <w:pPr>
              <w:jc w:val="center"/>
              <w:rPr>
                <w:rFonts w:ascii="Times New Roman" w:hAnsi="Times New Roman" w:cs="Times New Roman"/>
              </w:rPr>
            </w:pPr>
            <w:hyperlink r:id="rId28" w:history="1">
              <w:r w:rsidR="004759F1" w:rsidRPr="00945557">
                <w:rPr>
                  <w:rStyle w:val="af"/>
                  <w:rFonts w:ascii="Times New Roman" w:hAnsi="Times New Roman" w:cs="Times New Roman"/>
                  <w:color w:val="auto"/>
                </w:rPr>
                <w:t xml:space="preserve">Россия, 644009, </w:t>
              </w:r>
              <w:proofErr w:type="spellStart"/>
              <w:r w:rsidR="004759F1" w:rsidRPr="00945557">
                <w:rPr>
                  <w:rStyle w:val="af"/>
                  <w:rFonts w:ascii="Times New Roman" w:hAnsi="Times New Roman" w:cs="Times New Roman"/>
                  <w:color w:val="auto"/>
                </w:rPr>
                <w:t>г.Омск</w:t>
              </w:r>
              <w:proofErr w:type="spellEnd"/>
              <w:r w:rsidR="004759F1" w:rsidRPr="00945557">
                <w:rPr>
                  <w:rStyle w:val="af"/>
                  <w:rFonts w:ascii="Times New Roman" w:hAnsi="Times New Roman" w:cs="Times New Roman"/>
                  <w:color w:val="auto"/>
                </w:rPr>
                <w:t>, ул. 10 лет Октября, 195</w:t>
              </w:r>
            </w:hyperlink>
          </w:p>
        </w:tc>
        <w:tc>
          <w:tcPr>
            <w:tcW w:w="2693" w:type="dxa"/>
          </w:tcPr>
          <w:p w:rsidR="004759F1" w:rsidRPr="00945557" w:rsidRDefault="004759F1" w:rsidP="00AD667A">
            <w:pPr>
              <w:jc w:val="center"/>
              <w:rPr>
                <w:rStyle w:val="accent"/>
                <w:rFonts w:ascii="Times New Roman" w:hAnsi="Times New Roman" w:cs="Times New Roman"/>
              </w:rPr>
            </w:pPr>
            <w:r w:rsidRPr="00945557">
              <w:rPr>
                <w:rStyle w:val="accent"/>
                <w:rFonts w:ascii="Times New Roman" w:hAnsi="Times New Roman" w:cs="Times New Roman"/>
              </w:rPr>
              <w:t xml:space="preserve">служебные кабинеты </w:t>
            </w:r>
          </w:p>
          <w:p w:rsidR="004759F1" w:rsidRPr="00945557" w:rsidRDefault="004759F1" w:rsidP="00AD667A">
            <w:pPr>
              <w:jc w:val="center"/>
              <w:rPr>
                <w:rStyle w:val="name"/>
                <w:rFonts w:ascii="Times New Roman" w:hAnsi="Times New Roman" w:cs="Times New Roman"/>
              </w:rPr>
            </w:pPr>
            <w:r w:rsidRPr="00945557">
              <w:rPr>
                <w:rStyle w:val="accent"/>
                <w:rFonts w:ascii="Times New Roman" w:hAnsi="Times New Roman" w:cs="Times New Roman"/>
              </w:rPr>
              <w:t xml:space="preserve">в зданиях </w:t>
            </w:r>
            <w:r w:rsidRPr="00945557">
              <w:rPr>
                <w:rStyle w:val="name"/>
                <w:rFonts w:ascii="Times New Roman" w:hAnsi="Times New Roman" w:cs="Times New Roman"/>
              </w:rPr>
              <w:t>соответствующих структурных подразделений</w:t>
            </w:r>
          </w:p>
          <w:p w:rsidR="00945557" w:rsidRPr="00945557" w:rsidRDefault="00945557" w:rsidP="00AD667A">
            <w:pPr>
              <w:jc w:val="center"/>
              <w:rPr>
                <w:rStyle w:val="name"/>
                <w:rFonts w:ascii="Times New Roman" w:hAnsi="Times New Roman" w:cs="Times New Roman"/>
              </w:rPr>
            </w:pPr>
          </w:p>
          <w:p w:rsidR="00945557" w:rsidRPr="00945557" w:rsidRDefault="00945557" w:rsidP="00945557">
            <w:pPr>
              <w:rPr>
                <w:rStyle w:val="name"/>
                <w:rFonts w:ascii="Times New Roman" w:hAnsi="Times New Roman" w:cs="Times New Roman"/>
                <w:color w:val="FF0000"/>
              </w:rPr>
            </w:pPr>
            <w:proofErr w:type="gramStart"/>
            <w:r w:rsidRPr="00945557">
              <w:rPr>
                <w:rStyle w:val="name"/>
                <w:rFonts w:ascii="Times New Roman" w:hAnsi="Times New Roman" w:cs="Times New Roman"/>
              </w:rPr>
              <w:t xml:space="preserve">Оборудование: </w:t>
            </w:r>
            <w:r w:rsidRPr="00945557">
              <w:rPr>
                <w:rStyle w:val="name"/>
                <w:rFonts w:ascii="Times New Roman" w:hAnsi="Times New Roman" w:cs="Times New Roman"/>
                <w:color w:val="FF0000"/>
              </w:rPr>
              <w:t>….</w:t>
            </w:r>
            <w:proofErr w:type="gramEnd"/>
            <w:r w:rsidRPr="00945557">
              <w:rPr>
                <w:rStyle w:val="name"/>
                <w:rFonts w:ascii="Times New Roman" w:hAnsi="Times New Roman" w:cs="Times New Roman"/>
                <w:color w:val="FF0000"/>
              </w:rPr>
              <w:t>(указать)</w:t>
            </w:r>
          </w:p>
          <w:p w:rsidR="00945557" w:rsidRPr="00945557" w:rsidRDefault="00945557" w:rsidP="00945557">
            <w:pPr>
              <w:rPr>
                <w:rStyle w:val="name"/>
                <w:rFonts w:ascii="Times New Roman" w:hAnsi="Times New Roman" w:cs="Times New Roman"/>
                <w:color w:val="FF0000"/>
              </w:rPr>
            </w:pPr>
          </w:p>
          <w:p w:rsidR="00945557" w:rsidRPr="00945557" w:rsidRDefault="00945557" w:rsidP="00945557">
            <w:pPr>
              <w:rPr>
                <w:rFonts w:ascii="Times New Roman" w:hAnsi="Times New Roman" w:cs="Times New Roman"/>
              </w:rPr>
            </w:pPr>
            <w:r w:rsidRPr="00945557">
              <w:rPr>
                <w:rStyle w:val="name"/>
                <w:rFonts w:ascii="Times New Roman" w:hAnsi="Times New Roman" w:cs="Times New Roman"/>
              </w:rPr>
              <w:t>Программное обеспечение</w:t>
            </w:r>
            <w:r w:rsidRPr="00945557">
              <w:rPr>
                <w:rStyle w:val="name"/>
                <w:rFonts w:ascii="Times New Roman" w:hAnsi="Times New Roman" w:cs="Times New Roman"/>
                <w:color w:val="FF0000"/>
              </w:rPr>
              <w:t>: …(указать)</w:t>
            </w:r>
          </w:p>
        </w:tc>
      </w:tr>
    </w:tbl>
    <w:p w:rsidR="00AD667A" w:rsidRPr="00C54852" w:rsidRDefault="00AD667A" w:rsidP="00AD667A">
      <w:pPr>
        <w:spacing w:after="0" w:line="240" w:lineRule="auto"/>
        <w:rPr>
          <w:rFonts w:ascii="Times New Roman" w:hAnsi="Times New Roman" w:cs="Times New Roman"/>
          <w:b/>
          <w:sz w:val="28"/>
          <w:szCs w:val="28"/>
        </w:rPr>
      </w:pPr>
    </w:p>
    <w:p w:rsidR="00E0636E" w:rsidRDefault="00E0636E">
      <w:pPr>
        <w:rPr>
          <w:rFonts w:ascii="Times New Roman" w:hAnsi="Times New Roman" w:cs="Times New Roman"/>
          <w:b/>
          <w:sz w:val="28"/>
          <w:szCs w:val="28"/>
        </w:rPr>
      </w:pPr>
      <w:r>
        <w:rPr>
          <w:rFonts w:ascii="Times New Roman" w:hAnsi="Times New Roman" w:cs="Times New Roman"/>
          <w:b/>
          <w:sz w:val="28"/>
          <w:szCs w:val="28"/>
        </w:rPr>
        <w:br w:type="page"/>
      </w:r>
    </w:p>
    <w:p w:rsidR="00AD667A" w:rsidRPr="00C54852" w:rsidRDefault="00AD667A" w:rsidP="00AD667A">
      <w:pPr>
        <w:spacing w:after="0" w:line="240" w:lineRule="auto"/>
        <w:rPr>
          <w:rFonts w:ascii="Times New Roman" w:hAnsi="Times New Roman" w:cs="Times New Roman"/>
          <w:b/>
          <w:sz w:val="28"/>
          <w:szCs w:val="28"/>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F867E2">
        <w:rPr>
          <w:rFonts w:ascii="Times New Roman" w:hAnsi="Times New Roman" w:cs="Times New Roman"/>
          <w:b/>
          <w:sz w:val="24"/>
          <w:szCs w:val="24"/>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C81A02" w:rsidRPr="00BB3BB3" w:rsidRDefault="00C81A02" w:rsidP="00C81A02">
      <w:pPr>
        <w:pStyle w:val="Default"/>
        <w:jc w:val="both"/>
        <w:rPr>
          <w:color w:val="auto"/>
          <w:u w:val="single"/>
        </w:rPr>
      </w:pPr>
      <w:r w:rsidRPr="00BB3BB3">
        <w:rPr>
          <w:color w:val="auto"/>
        </w:rPr>
        <w:t xml:space="preserve">Направление подготовки: </w:t>
      </w:r>
      <w:r w:rsidR="003E0520">
        <w:rPr>
          <w:color w:val="auto"/>
          <w:u w:val="single"/>
        </w:rPr>
        <w:t>Менеджмент</w:t>
      </w:r>
    </w:p>
    <w:p w:rsidR="003E0520" w:rsidRPr="00C8249D" w:rsidRDefault="00C81A02" w:rsidP="00BE5C07">
      <w:pPr>
        <w:widowControl w:val="0"/>
        <w:suppressAutoHyphens/>
        <w:autoSpaceDE w:val="0"/>
        <w:spacing w:after="0" w:line="240" w:lineRule="auto"/>
        <w:jc w:val="both"/>
        <w:rPr>
          <w:rFonts w:ascii="Times New Roman" w:hAnsi="Times New Roman" w:cs="Times New Roman"/>
          <w:sz w:val="24"/>
          <w:szCs w:val="24"/>
        </w:rPr>
      </w:pPr>
      <w:r w:rsidRPr="00BB3BB3">
        <w:rPr>
          <w:rFonts w:ascii="Times New Roman" w:eastAsia="Times New Roman" w:hAnsi="Times New Roman" w:cs="Times New Roman"/>
          <w:sz w:val="24"/>
          <w:szCs w:val="24"/>
        </w:rPr>
        <w:t>Направленность (профиль) программы</w:t>
      </w:r>
      <w:r w:rsidR="00BE5C07">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 xml:space="preserve"> </w:t>
      </w:r>
      <w:r w:rsidR="00BE5C07" w:rsidRPr="00416E08">
        <w:rPr>
          <w:rFonts w:ascii="Times New Roman" w:eastAsia="Times New Roman" w:hAnsi="Times New Roman" w:cs="Times New Roman"/>
          <w:sz w:val="24"/>
          <w:szCs w:val="24"/>
        </w:rPr>
        <w:t>Экономика и управление на предприятии</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F867E2">
        <w:rPr>
          <w:rStyle w:val="fontstyle01"/>
          <w:rFonts w:ascii="Times New Roman" w:hAnsi="Times New Roman" w:cs="Times New Roman"/>
          <w:b w:val="0"/>
          <w:color w:val="auto"/>
        </w:rPr>
        <w:t>производственн</w:t>
      </w:r>
      <w:r w:rsidRPr="00452A83">
        <w:rPr>
          <w:rFonts w:ascii="Times New Roman" w:hAnsi="Times New Roman" w:cs="Times New Roman"/>
          <w:sz w:val="24"/>
          <w:szCs w:val="24"/>
        </w:rPr>
        <w:t>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C81A02" w:rsidRPr="00452A83" w:rsidRDefault="00C81A02" w:rsidP="00CF3609">
      <w:pPr>
        <w:spacing w:after="0" w:line="240" w:lineRule="auto"/>
        <w:jc w:val="both"/>
      </w:pPr>
      <w:r w:rsidRPr="00452A83">
        <w:rPr>
          <w:rFonts w:ascii="Times New Roman" w:eastAsia="Times New Roman" w:hAnsi="Times New Roman" w:cs="Times New Roman"/>
          <w:sz w:val="24"/>
          <w:szCs w:val="24"/>
        </w:rPr>
        <w:t xml:space="preserve">Тип практики: </w:t>
      </w:r>
      <w:r w:rsidR="0097338D">
        <w:rPr>
          <w:rStyle w:val="fontstyle01"/>
          <w:rFonts w:ascii="Times New Roman" w:hAnsi="Times New Roman" w:cs="Times New Roman"/>
          <w:b w:val="0"/>
          <w:color w:val="auto"/>
        </w:rPr>
        <w:t>организационно-управленческая</w:t>
      </w:r>
      <w:r w:rsidR="00CF3609" w:rsidRPr="00433C11">
        <w:rPr>
          <w:rStyle w:val="fontstyle01"/>
          <w:rFonts w:ascii="Times New Roman" w:hAnsi="Times New Roman" w:cs="Times New Roman"/>
          <w:b w:val="0"/>
          <w:color w:val="auto"/>
        </w:rPr>
        <w:t xml:space="preserve"> практика </w:t>
      </w:r>
      <w:r w:rsidR="00CF3A92">
        <w:rPr>
          <w:rStyle w:val="fontstyle01"/>
          <w:rFonts w:ascii="Times New Roman" w:hAnsi="Times New Roman" w:cs="Times New Roman"/>
          <w:b w:val="0"/>
          <w:color w:val="auto"/>
        </w:rPr>
        <w:t>3</w:t>
      </w:r>
    </w:p>
    <w:p w:rsidR="00C81A02" w:rsidRPr="00BB3BB3" w:rsidRDefault="00C81A02" w:rsidP="00633C66">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w:t>
            </w:r>
          </w:p>
        </w:tc>
        <w:tc>
          <w:tcPr>
            <w:tcW w:w="2126"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 xml:space="preserve">Сроки </w:t>
            </w:r>
          </w:p>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проведения</w:t>
            </w:r>
          </w:p>
        </w:tc>
        <w:tc>
          <w:tcPr>
            <w:tcW w:w="6628"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BE5C07" w:rsidRDefault="00C81A02"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1.</w:t>
            </w:r>
          </w:p>
        </w:tc>
        <w:tc>
          <w:tcPr>
            <w:tcW w:w="2126" w:type="dxa"/>
          </w:tcPr>
          <w:p w:rsidR="00C81A02" w:rsidRPr="00BE5C07"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BE5C07" w:rsidRDefault="00C81A02" w:rsidP="00FD5FAD">
            <w:pPr>
              <w:spacing w:after="0" w:line="240" w:lineRule="auto"/>
              <w:rPr>
                <w:rFonts w:ascii="Times New Roman" w:hAnsi="Times New Roman" w:cs="Times New Roman"/>
                <w:sz w:val="24"/>
                <w:szCs w:val="24"/>
              </w:rPr>
            </w:pPr>
            <w:r w:rsidRPr="00BE5C07">
              <w:rPr>
                <w:rFonts w:ascii="Times New Roman" w:hAnsi="Times New Roman" w:cs="Times New Roman"/>
                <w:sz w:val="24"/>
                <w:szCs w:val="24"/>
              </w:rPr>
              <w:t>Инструктаж по технике безопасности</w:t>
            </w:r>
          </w:p>
        </w:tc>
      </w:tr>
      <w:tr w:rsidR="00DC2A5F" w:rsidRPr="00BB3BB3" w:rsidTr="00EC3CDD">
        <w:tc>
          <w:tcPr>
            <w:tcW w:w="817" w:type="dxa"/>
          </w:tcPr>
          <w:p w:rsidR="00DC2A5F" w:rsidRPr="00BE5C07" w:rsidRDefault="00DC2A5F"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2.</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DC2A5F" w:rsidRDefault="00DC2A5F" w:rsidP="00DC2A5F">
            <w:pPr>
              <w:spacing w:after="0" w:line="240" w:lineRule="auto"/>
              <w:jc w:val="both"/>
              <w:rPr>
                <w:rFonts w:ascii="Times New Roman" w:hAnsi="Times New Roman"/>
                <w:color w:val="FF0000"/>
              </w:rPr>
            </w:pPr>
            <w:r w:rsidRPr="00DC2A5F">
              <w:rPr>
                <w:rStyle w:val="af"/>
                <w:rFonts w:ascii="Times New Roman" w:hAnsi="Times New Roman"/>
                <w:noProof/>
                <w:color w:val="auto"/>
              </w:rPr>
              <w:t>Изучить</w:t>
            </w:r>
            <w:r w:rsidRPr="00DC2A5F">
              <w:rPr>
                <w:rFonts w:ascii="Times New Roman" w:hAnsi="Times New Roman"/>
              </w:rPr>
              <w:t xml:space="preserve"> основными направлениями работы организации (</w:t>
            </w:r>
            <w:r w:rsidRPr="00DC2A5F">
              <w:rPr>
                <w:rFonts w:ascii="Times New Roman" w:hAnsi="Times New Roman"/>
                <w:i/>
              </w:rPr>
              <w:t xml:space="preserve">наименование </w:t>
            </w:r>
            <w:r w:rsidRPr="00DC2A5F">
              <w:rPr>
                <w:rFonts w:ascii="Times New Roman" w:hAnsi="Times New Roman"/>
                <w:i/>
                <w:iCs/>
              </w:rPr>
              <w:t xml:space="preserve">профильной организации) </w:t>
            </w:r>
            <w:r w:rsidRPr="00DC2A5F">
              <w:rPr>
                <w:rFonts w:ascii="Times New Roman" w:hAnsi="Times New Roman"/>
              </w:rPr>
              <w:t xml:space="preserve"> </w:t>
            </w:r>
          </w:p>
        </w:tc>
      </w:tr>
      <w:tr w:rsidR="00DC2A5F" w:rsidRPr="00BB3BB3" w:rsidTr="00EC3CDD">
        <w:tc>
          <w:tcPr>
            <w:tcW w:w="817" w:type="dxa"/>
          </w:tcPr>
          <w:p w:rsidR="00DC2A5F" w:rsidRPr="00BE5C07" w:rsidRDefault="00DC2A5F"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3.</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DC2A5F" w:rsidRDefault="00DC2A5F" w:rsidP="00DC2A5F">
            <w:pPr>
              <w:spacing w:after="0" w:line="240" w:lineRule="auto"/>
              <w:jc w:val="both"/>
              <w:rPr>
                <w:rFonts w:ascii="Times New Roman" w:hAnsi="Times New Roman"/>
              </w:rPr>
            </w:pPr>
            <w:r w:rsidRPr="00DC2A5F">
              <w:rPr>
                <w:rFonts w:ascii="Times New Roman" w:hAnsi="Times New Roman"/>
              </w:rPr>
              <w:t>Изучить организационно-правовую форму и организационную структуру (</w:t>
            </w:r>
            <w:r w:rsidRPr="00DC2A5F">
              <w:rPr>
                <w:rFonts w:ascii="Times New Roman" w:hAnsi="Times New Roman"/>
                <w:i/>
              </w:rPr>
              <w:t xml:space="preserve">наименование </w:t>
            </w:r>
            <w:r w:rsidRPr="00DC2A5F">
              <w:rPr>
                <w:rFonts w:ascii="Times New Roman" w:hAnsi="Times New Roman"/>
                <w:i/>
                <w:iCs/>
              </w:rPr>
              <w:t>профильной организации</w:t>
            </w:r>
            <w:r w:rsidRPr="00DC2A5F">
              <w:rPr>
                <w:rFonts w:ascii="Times New Roman" w:hAnsi="Times New Roman"/>
              </w:rPr>
              <w:t xml:space="preserve">) </w:t>
            </w:r>
          </w:p>
        </w:tc>
      </w:tr>
      <w:tr w:rsidR="00DC2A5F" w:rsidRPr="00BB3BB3" w:rsidTr="00EC3CDD">
        <w:tc>
          <w:tcPr>
            <w:tcW w:w="817" w:type="dxa"/>
          </w:tcPr>
          <w:p w:rsidR="00DC2A5F" w:rsidRPr="00BE5C07" w:rsidRDefault="00DC2A5F"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4</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DC2A5F" w:rsidRDefault="00DC2A5F" w:rsidP="00DC2A5F">
            <w:pPr>
              <w:spacing w:after="0" w:line="240" w:lineRule="auto"/>
              <w:jc w:val="both"/>
              <w:rPr>
                <w:rFonts w:ascii="Times New Roman" w:hAnsi="Times New Roman"/>
              </w:rPr>
            </w:pPr>
            <w:r w:rsidRPr="00DC2A5F">
              <w:rPr>
                <w:rFonts w:ascii="Times New Roman" w:hAnsi="Times New Roman"/>
              </w:rPr>
              <w:t>Изучить д</w:t>
            </w:r>
            <w:r w:rsidRPr="00DC2A5F">
              <w:rPr>
                <w:rFonts w:ascii="Times New Roman" w:hAnsi="Times New Roman"/>
                <w:iCs/>
              </w:rPr>
              <w:t xml:space="preserve">окументы, регламентирующие экономическую деятельность </w:t>
            </w:r>
            <w:r w:rsidRPr="00DC2A5F">
              <w:rPr>
                <w:rFonts w:ascii="Times New Roman" w:hAnsi="Times New Roman"/>
              </w:rPr>
              <w:t>(</w:t>
            </w:r>
            <w:r w:rsidRPr="00DC2A5F">
              <w:rPr>
                <w:rFonts w:ascii="Times New Roman" w:hAnsi="Times New Roman"/>
                <w:i/>
              </w:rPr>
              <w:t>наименование профильной организации</w:t>
            </w:r>
            <w:r w:rsidRPr="00DC2A5F">
              <w:rPr>
                <w:rFonts w:ascii="Times New Roman" w:hAnsi="Times New Roman"/>
              </w:rPr>
              <w:t>)</w:t>
            </w:r>
          </w:p>
        </w:tc>
      </w:tr>
      <w:tr w:rsidR="00DC2A5F" w:rsidRPr="00BB3BB3" w:rsidTr="00EC3CDD">
        <w:tc>
          <w:tcPr>
            <w:tcW w:w="817" w:type="dxa"/>
          </w:tcPr>
          <w:p w:rsidR="00DC2A5F" w:rsidRPr="00BE5C07" w:rsidRDefault="00DC2A5F"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DC2A5F" w:rsidRDefault="00DC2A5F" w:rsidP="00DC2A5F">
            <w:pPr>
              <w:spacing w:after="0" w:line="240" w:lineRule="auto"/>
              <w:jc w:val="both"/>
              <w:rPr>
                <w:rFonts w:ascii="Times New Roman" w:hAnsi="Times New Roman"/>
              </w:rPr>
            </w:pPr>
            <w:r w:rsidRPr="00DC2A5F">
              <w:rPr>
                <w:rFonts w:ascii="Times New Roman" w:hAnsi="Times New Roman"/>
              </w:rPr>
              <w:t>Изучить к</w:t>
            </w:r>
            <w:r w:rsidRPr="00DC2A5F">
              <w:rPr>
                <w:rFonts w:ascii="Times New Roman" w:eastAsia="Times New Roman" w:hAnsi="Times New Roman"/>
                <w:color w:val="000000"/>
              </w:rPr>
              <w:t>руг задач в рамках поставленной цели, исходя из действующих правовых норм, имеющихся ресурсов и ограничений организации, методы и способы</w:t>
            </w:r>
            <w:r w:rsidRPr="00DC2A5F">
              <w:rPr>
                <w:rFonts w:ascii="Times New Roman" w:eastAsia="Times New Roman" w:hAnsi="Times New Roman"/>
              </w:rPr>
              <w:t xml:space="preserve"> решения задач, исходя из действующих правовых норм, имеющихся ресурсов и ограничений </w:t>
            </w:r>
            <w:r w:rsidRPr="00DC2A5F">
              <w:rPr>
                <w:rFonts w:ascii="Times New Roman" w:hAnsi="Times New Roman"/>
              </w:rPr>
              <w:t>(</w:t>
            </w:r>
            <w:r w:rsidRPr="00DC2A5F">
              <w:rPr>
                <w:rFonts w:ascii="Times New Roman" w:hAnsi="Times New Roman"/>
                <w:i/>
              </w:rPr>
              <w:t>наименование профильной организации</w:t>
            </w:r>
            <w:r w:rsidRPr="00DC2A5F">
              <w:rPr>
                <w:rFonts w:ascii="Times New Roman" w:hAnsi="Times New Roman"/>
              </w:rPr>
              <w:t>).</w:t>
            </w:r>
          </w:p>
        </w:tc>
      </w:tr>
      <w:tr w:rsidR="00DC2A5F" w:rsidRPr="00BB3BB3" w:rsidTr="00EC3CDD">
        <w:tc>
          <w:tcPr>
            <w:tcW w:w="817" w:type="dxa"/>
          </w:tcPr>
          <w:p w:rsidR="00DC2A5F" w:rsidRPr="00BE5C07" w:rsidRDefault="00DC2A5F"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9022D0" w:rsidRDefault="00DC2A5F" w:rsidP="000E4A3E">
            <w:pPr>
              <w:spacing w:after="0" w:line="240" w:lineRule="auto"/>
              <w:jc w:val="both"/>
              <w:rPr>
                <w:rFonts w:ascii="Times New Roman" w:hAnsi="Times New Roman"/>
              </w:rPr>
            </w:pPr>
            <w:r w:rsidRPr="009022D0">
              <w:rPr>
                <w:rFonts w:ascii="Times New Roman" w:hAnsi="Times New Roman"/>
              </w:rPr>
              <w:t>Изучить</w:t>
            </w:r>
            <w:r w:rsidRPr="009022D0">
              <w:rPr>
                <w:rFonts w:ascii="Times New Roman" w:hAnsi="Times New Roman"/>
                <w:color w:val="000000"/>
              </w:rPr>
              <w:t xml:space="preserve"> </w:t>
            </w:r>
            <w:r w:rsidRPr="009022D0">
              <w:rPr>
                <w:rFonts w:ascii="Times New Roman" w:hAnsi="Times New Roman"/>
              </w:rPr>
              <w:t>нормативно-правовое обеспечение, национальные и международные стандарты, лучшие практики по построению систем управления рисками</w:t>
            </w:r>
          </w:p>
        </w:tc>
      </w:tr>
      <w:tr w:rsidR="00DC2A5F" w:rsidRPr="00BB3BB3" w:rsidTr="00EC3CDD">
        <w:tc>
          <w:tcPr>
            <w:tcW w:w="817" w:type="dxa"/>
          </w:tcPr>
          <w:p w:rsidR="00DC2A5F" w:rsidRDefault="00DC2A5F"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9022D0" w:rsidRDefault="00DC2A5F" w:rsidP="000E4A3E">
            <w:pPr>
              <w:spacing w:after="0" w:line="240" w:lineRule="auto"/>
              <w:jc w:val="both"/>
              <w:rPr>
                <w:rFonts w:ascii="Times New Roman" w:hAnsi="Times New Roman"/>
              </w:rPr>
            </w:pPr>
            <w:r w:rsidRPr="009022D0">
              <w:rPr>
                <w:rStyle w:val="af"/>
                <w:rFonts w:ascii="Times New Roman" w:hAnsi="Times New Roman"/>
                <w:noProof/>
                <w:color w:val="auto"/>
              </w:rPr>
              <w:t>Изучить</w:t>
            </w:r>
            <w:r w:rsidRPr="009022D0">
              <w:rPr>
                <w:rFonts w:ascii="Times New Roman" w:hAnsi="Times New Roman"/>
                <w:iCs/>
              </w:rPr>
              <w:t xml:space="preserve"> информационное обеспечение управления рисками</w:t>
            </w:r>
            <w:r>
              <w:rPr>
                <w:rFonts w:ascii="Times New Roman" w:hAnsi="Times New Roman"/>
                <w:iCs/>
              </w:rPr>
              <w:t xml:space="preserve"> </w:t>
            </w:r>
            <w:r w:rsidRPr="009022D0">
              <w:rPr>
                <w:rFonts w:ascii="Times New Roman" w:hAnsi="Times New Roman"/>
              </w:rPr>
              <w:t>(</w:t>
            </w:r>
            <w:r w:rsidRPr="009022D0">
              <w:rPr>
                <w:rFonts w:ascii="Times New Roman" w:hAnsi="Times New Roman"/>
                <w:i/>
              </w:rPr>
              <w:t>наименование профильной организации</w:t>
            </w:r>
            <w:r w:rsidRPr="009022D0">
              <w:rPr>
                <w:rFonts w:ascii="Times New Roman" w:hAnsi="Times New Roman"/>
              </w:rPr>
              <w:t>).</w:t>
            </w:r>
          </w:p>
        </w:tc>
      </w:tr>
      <w:tr w:rsidR="00452A83" w:rsidRPr="00BB3BB3" w:rsidTr="00A27B4F">
        <w:tc>
          <w:tcPr>
            <w:tcW w:w="9571" w:type="dxa"/>
            <w:gridSpan w:val="3"/>
          </w:tcPr>
          <w:p w:rsidR="00452A83" w:rsidRPr="00BE5C07"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BE5C07">
              <w:rPr>
                <w:rFonts w:ascii="Times New Roman" w:hAnsi="Times New Roman" w:cs="Times New Roman"/>
                <w:i/>
                <w:sz w:val="24"/>
                <w:szCs w:val="24"/>
              </w:rPr>
              <w:t>Индивидуальные задания на практику:</w:t>
            </w:r>
          </w:p>
        </w:tc>
      </w:tr>
      <w:tr w:rsidR="00DC2A5F" w:rsidRPr="00BB3BB3" w:rsidTr="00EC3CDD">
        <w:tc>
          <w:tcPr>
            <w:tcW w:w="817" w:type="dxa"/>
          </w:tcPr>
          <w:p w:rsidR="00DC2A5F" w:rsidRPr="00BE5C07" w:rsidRDefault="00DC2A5F"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8228AC" w:rsidRDefault="00DC2A5F" w:rsidP="007A0ACE">
            <w:pPr>
              <w:spacing w:after="0" w:line="240" w:lineRule="auto"/>
              <w:jc w:val="both"/>
              <w:rPr>
                <w:rFonts w:ascii="Times New Roman" w:hAnsi="Times New Roman" w:cs="Times New Roman"/>
                <w:color w:val="FF0000"/>
              </w:rPr>
            </w:pPr>
            <w:r w:rsidRPr="008228AC">
              <w:rPr>
                <w:rFonts w:ascii="Times New Roman" w:hAnsi="Times New Roman" w:cs="Times New Roman"/>
              </w:rPr>
              <w:t>Проанализировать</w:t>
            </w:r>
            <w:r w:rsidRPr="008228AC">
              <w:rPr>
                <w:rFonts w:ascii="Times New Roman" w:hAnsi="Times New Roman" w:cs="Times New Roman"/>
                <w:iCs/>
              </w:rPr>
              <w:t xml:space="preserve"> </w:t>
            </w:r>
            <w:r w:rsidRPr="008228AC">
              <w:rPr>
                <w:rFonts w:ascii="Times New Roman" w:hAnsi="Times New Roman" w:cs="Times New Roman"/>
              </w:rPr>
              <w:t xml:space="preserve">классификацию рисков </w:t>
            </w:r>
            <w:r w:rsidRPr="008228AC">
              <w:rPr>
                <w:rFonts w:ascii="Times New Roman" w:hAnsi="Times New Roman" w:cs="Times New Roman"/>
                <w:iCs/>
              </w:rPr>
              <w:t>(</w:t>
            </w:r>
            <w:r w:rsidRPr="008228AC">
              <w:rPr>
                <w:rFonts w:ascii="Times New Roman" w:hAnsi="Times New Roman" w:cs="Times New Roman"/>
                <w:i/>
                <w:iCs/>
              </w:rPr>
              <w:t>на примере профильной организации</w:t>
            </w:r>
            <w:r w:rsidRPr="008228AC">
              <w:rPr>
                <w:rFonts w:ascii="Times New Roman" w:hAnsi="Times New Roman" w:cs="Times New Roman"/>
                <w:iCs/>
              </w:rPr>
              <w:t xml:space="preserve">) </w:t>
            </w:r>
            <w:r w:rsidRPr="008228AC">
              <w:rPr>
                <w:rFonts w:ascii="Times New Roman" w:hAnsi="Times New Roman" w:cs="Times New Roman"/>
                <w:color w:val="FF0000"/>
              </w:rPr>
              <w:t xml:space="preserve"> </w:t>
            </w:r>
          </w:p>
        </w:tc>
      </w:tr>
      <w:tr w:rsidR="00DC2A5F" w:rsidRPr="00BB3BB3" w:rsidTr="00EC3CDD">
        <w:tc>
          <w:tcPr>
            <w:tcW w:w="817" w:type="dxa"/>
          </w:tcPr>
          <w:p w:rsidR="00DC2A5F" w:rsidRPr="00BE5C07" w:rsidRDefault="00DC2A5F"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8228AC" w:rsidRDefault="00DC2A5F" w:rsidP="007A0ACE">
            <w:pPr>
              <w:spacing w:after="0" w:line="240" w:lineRule="auto"/>
              <w:jc w:val="both"/>
              <w:rPr>
                <w:rFonts w:ascii="Times New Roman" w:hAnsi="Times New Roman" w:cs="Times New Roman"/>
              </w:rPr>
            </w:pPr>
            <w:r w:rsidRPr="008228AC">
              <w:rPr>
                <w:rFonts w:ascii="Times New Roman" w:hAnsi="Times New Roman" w:cs="Times New Roman"/>
              </w:rPr>
              <w:t>Проанализировать систему управления рисками</w:t>
            </w:r>
            <w:r w:rsidRPr="008228AC">
              <w:rPr>
                <w:rFonts w:ascii="Times New Roman" w:hAnsi="Times New Roman" w:cs="Times New Roman"/>
                <w:b/>
              </w:rPr>
              <w:t xml:space="preserve"> </w:t>
            </w:r>
            <w:r w:rsidRPr="008228AC">
              <w:rPr>
                <w:rFonts w:ascii="Times New Roman" w:hAnsi="Times New Roman" w:cs="Times New Roman"/>
                <w:iCs/>
              </w:rPr>
              <w:t>(</w:t>
            </w:r>
            <w:r w:rsidRPr="008228AC">
              <w:rPr>
                <w:rFonts w:ascii="Times New Roman" w:hAnsi="Times New Roman" w:cs="Times New Roman"/>
                <w:i/>
                <w:iCs/>
              </w:rPr>
              <w:t xml:space="preserve">на примере профильной </w:t>
            </w:r>
            <w:r w:rsidR="00CC6186" w:rsidRPr="008228AC">
              <w:rPr>
                <w:rFonts w:ascii="Times New Roman" w:hAnsi="Times New Roman" w:cs="Times New Roman"/>
                <w:i/>
                <w:iCs/>
              </w:rPr>
              <w:t>организации</w:t>
            </w:r>
            <w:r w:rsidR="00CC6186" w:rsidRPr="008228AC">
              <w:rPr>
                <w:rFonts w:ascii="Times New Roman" w:hAnsi="Times New Roman" w:cs="Times New Roman"/>
                <w:iCs/>
              </w:rPr>
              <w:t xml:space="preserve">) </w:t>
            </w:r>
            <w:r w:rsidR="00CC6186" w:rsidRPr="008228AC">
              <w:rPr>
                <w:rFonts w:ascii="Times New Roman" w:hAnsi="Times New Roman" w:cs="Times New Roman"/>
                <w:color w:val="FF0000"/>
              </w:rPr>
              <w:t xml:space="preserve"> </w:t>
            </w:r>
          </w:p>
        </w:tc>
      </w:tr>
      <w:tr w:rsidR="00DC2A5F" w:rsidRPr="00BB3BB3" w:rsidTr="00EC3CDD">
        <w:tc>
          <w:tcPr>
            <w:tcW w:w="817" w:type="dxa"/>
          </w:tcPr>
          <w:p w:rsidR="00DC2A5F" w:rsidRDefault="00DC2A5F"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DC2A5F" w:rsidRPr="00BE5C07" w:rsidRDefault="00DC2A5F" w:rsidP="00C81A02">
            <w:pPr>
              <w:spacing w:after="0" w:line="240" w:lineRule="auto"/>
              <w:jc w:val="center"/>
              <w:rPr>
                <w:rFonts w:ascii="Times New Roman" w:hAnsi="Times New Roman" w:cs="Times New Roman"/>
                <w:sz w:val="24"/>
                <w:szCs w:val="24"/>
              </w:rPr>
            </w:pPr>
          </w:p>
        </w:tc>
        <w:tc>
          <w:tcPr>
            <w:tcW w:w="6628" w:type="dxa"/>
          </w:tcPr>
          <w:p w:rsidR="00DC2A5F" w:rsidRPr="008228AC" w:rsidRDefault="00DC2A5F" w:rsidP="007A0ACE">
            <w:pPr>
              <w:spacing w:after="0" w:line="240" w:lineRule="auto"/>
              <w:jc w:val="both"/>
              <w:rPr>
                <w:rFonts w:ascii="Times New Roman" w:hAnsi="Times New Roman" w:cs="Times New Roman"/>
                <w:iCs/>
              </w:rPr>
            </w:pPr>
            <w:r w:rsidRPr="008228AC">
              <w:rPr>
                <w:rFonts w:ascii="Times New Roman" w:hAnsi="Times New Roman" w:cs="Times New Roman"/>
              </w:rPr>
              <w:t xml:space="preserve">Разработать на примере профильной организации с учетом специфики и отраслевой принадлежности </w:t>
            </w:r>
            <w:r w:rsidRPr="008228AC">
              <w:rPr>
                <w:rFonts w:ascii="Times New Roman" w:eastAsia="Times New Roman" w:hAnsi="Times New Roman" w:cs="Times New Roman"/>
                <w:color w:val="000000"/>
              </w:rPr>
              <w:t>план мероприятий по управлению рисками</w:t>
            </w:r>
            <w:r w:rsidRPr="008228AC">
              <w:rPr>
                <w:rFonts w:ascii="Times New Roman" w:hAnsi="Times New Roman" w:cs="Times New Roman"/>
                <w:iCs/>
              </w:rPr>
              <w:t xml:space="preserve"> </w:t>
            </w:r>
          </w:p>
        </w:tc>
      </w:tr>
      <w:tr w:rsidR="00C81A02" w:rsidRPr="00BB3BB3" w:rsidTr="00EC3CDD">
        <w:tc>
          <w:tcPr>
            <w:tcW w:w="817" w:type="dxa"/>
          </w:tcPr>
          <w:p w:rsidR="00C81A02" w:rsidRPr="00BE5C07" w:rsidRDefault="004F7785" w:rsidP="00C81A02">
            <w:pPr>
              <w:spacing w:after="0" w:line="240" w:lineRule="auto"/>
              <w:jc w:val="center"/>
              <w:rPr>
                <w:rFonts w:ascii="Times New Roman" w:hAnsi="Times New Roman" w:cs="Times New Roman"/>
                <w:sz w:val="24"/>
                <w:szCs w:val="24"/>
                <w:lang w:val="en-US"/>
              </w:rPr>
            </w:pPr>
            <w:r w:rsidRPr="00BE5C07">
              <w:rPr>
                <w:rFonts w:ascii="Times New Roman" w:hAnsi="Times New Roman" w:cs="Times New Roman"/>
                <w:sz w:val="24"/>
                <w:szCs w:val="24"/>
                <w:lang w:val="en-US"/>
              </w:rPr>
              <w:t>n</w:t>
            </w:r>
          </w:p>
        </w:tc>
        <w:tc>
          <w:tcPr>
            <w:tcW w:w="2126" w:type="dxa"/>
          </w:tcPr>
          <w:p w:rsidR="00C81A02" w:rsidRPr="00BE5C07"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BE5C07" w:rsidRDefault="00C81A02" w:rsidP="00633C66">
            <w:pPr>
              <w:spacing w:after="0" w:line="240" w:lineRule="auto"/>
              <w:rPr>
                <w:rFonts w:ascii="Times New Roman" w:hAnsi="Times New Roman" w:cs="Times New Roman"/>
                <w:sz w:val="24"/>
                <w:szCs w:val="24"/>
              </w:rPr>
            </w:pPr>
            <w:r w:rsidRPr="00BE5C07">
              <w:rPr>
                <w:rFonts w:ascii="Times New Roman" w:hAnsi="Times New Roman" w:cs="Times New Roman"/>
                <w:sz w:val="24"/>
                <w:szCs w:val="24"/>
              </w:rPr>
              <w:t>Подготовка и предоставление отчета</w:t>
            </w:r>
            <w:r w:rsidR="00633C66" w:rsidRPr="00BE5C07">
              <w:rPr>
                <w:rFonts w:ascii="Times New Roman" w:hAnsi="Times New Roman" w:cs="Times New Roman"/>
                <w:sz w:val="24"/>
                <w:szCs w:val="24"/>
              </w:rPr>
              <w:t xml:space="preserve"> по </w:t>
            </w:r>
          </w:p>
        </w:tc>
      </w:tr>
    </w:tbl>
    <w:p w:rsidR="00C81A02" w:rsidRPr="00D8364C" w:rsidRDefault="00C81A02" w:rsidP="00C81A02">
      <w:pPr>
        <w:spacing w:after="0" w:line="240" w:lineRule="auto"/>
        <w:rPr>
          <w:rFonts w:ascii="Times New Roman" w:eastAsia="Times New Roman" w:hAnsi="Times New Roman" w:cs="Times New Roman"/>
        </w:rPr>
      </w:pPr>
      <w:r w:rsidRPr="00D8364C">
        <w:rPr>
          <w:rFonts w:ascii="Times New Roman" w:eastAsia="Times New Roman" w:hAnsi="Times New Roman" w:cs="Times New Roman"/>
        </w:rPr>
        <w:t xml:space="preserve">Заведующий кафедрой </w:t>
      </w:r>
      <w:proofErr w:type="spellStart"/>
      <w:r w:rsidR="00CC6186">
        <w:rPr>
          <w:rFonts w:ascii="Times New Roman" w:eastAsia="Times New Roman" w:hAnsi="Times New Roman" w:cs="Times New Roman"/>
        </w:rPr>
        <w:t>ЭиУ</w:t>
      </w:r>
      <w:proofErr w:type="spellEnd"/>
      <w:r w:rsidRPr="00D8364C">
        <w:rPr>
          <w:rFonts w:ascii="Times New Roman" w:eastAsia="Times New Roman" w:hAnsi="Times New Roman" w:cs="Times New Roman"/>
        </w:rPr>
        <w:t>:</w:t>
      </w:r>
      <w:r w:rsidRPr="00D8364C">
        <w:rPr>
          <w:rFonts w:ascii="Times New Roman" w:eastAsia="Times New Roman" w:hAnsi="Times New Roman" w:cs="Times New Roman"/>
        </w:rPr>
        <w:tab/>
        <w:t>__________________ / ___________________</w:t>
      </w:r>
    </w:p>
    <w:p w:rsidR="00C81A02" w:rsidRPr="00D8364C" w:rsidRDefault="00C81A02" w:rsidP="00C81A02">
      <w:pPr>
        <w:spacing w:after="0" w:line="240" w:lineRule="auto"/>
        <w:rPr>
          <w:rFonts w:ascii="Times New Roman" w:eastAsia="Times New Roman" w:hAnsi="Times New Roman" w:cs="Times New Roman"/>
        </w:rPr>
      </w:pPr>
      <w:r w:rsidRPr="00D8364C">
        <w:rPr>
          <w:rFonts w:ascii="Times New Roman" w:eastAsia="Times New Roman" w:hAnsi="Times New Roman" w:cs="Times New Roman"/>
        </w:rPr>
        <w:t xml:space="preserve">Руководитель практики от </w:t>
      </w:r>
      <w:proofErr w:type="spellStart"/>
      <w:r w:rsidRPr="00D8364C">
        <w:rPr>
          <w:rFonts w:ascii="Times New Roman" w:eastAsia="Times New Roman" w:hAnsi="Times New Roman" w:cs="Times New Roman"/>
        </w:rPr>
        <w:t>ОмГА</w:t>
      </w:r>
      <w:proofErr w:type="spellEnd"/>
      <w:r w:rsidRPr="00D8364C">
        <w:rPr>
          <w:rFonts w:ascii="Times New Roman" w:eastAsia="Times New Roman" w:hAnsi="Times New Roman" w:cs="Times New Roman"/>
        </w:rPr>
        <w:tab/>
        <w:t>___________________ / ____________________</w:t>
      </w:r>
    </w:p>
    <w:p w:rsidR="00C81A02" w:rsidRPr="00D8364C" w:rsidRDefault="00C81A02" w:rsidP="00C81A02">
      <w:pPr>
        <w:spacing w:after="0" w:line="240" w:lineRule="auto"/>
        <w:jc w:val="both"/>
        <w:rPr>
          <w:rFonts w:ascii="Times New Roman" w:eastAsia="Times New Roman" w:hAnsi="Times New Roman" w:cs="Times New Roman"/>
        </w:rPr>
      </w:pPr>
      <w:r w:rsidRPr="00D8364C">
        <w:rPr>
          <w:rFonts w:ascii="Times New Roman" w:eastAsia="Times New Roman" w:hAnsi="Times New Roman" w:cs="Times New Roman"/>
          <w:shd w:val="clear" w:color="auto" w:fill="FFFFFF"/>
        </w:rPr>
        <w:t>Р</w:t>
      </w:r>
      <w:r w:rsidRPr="00D8364C">
        <w:rPr>
          <w:rFonts w:ascii="Times New Roman" w:eastAsia="Times New Roman" w:hAnsi="Times New Roman" w:cs="Times New Roman"/>
        </w:rPr>
        <w:t>уководитель практики от профильной организации ______________/ _________________</w:t>
      </w: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lastRenderedPageBreak/>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CF3609"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F867E2" w:rsidRPr="00F867E2">
        <w:rPr>
          <w:rStyle w:val="fontstyle01"/>
          <w:rFonts w:ascii="Times New Roman" w:hAnsi="Times New Roman" w:cs="Times New Roman"/>
          <w:b w:val="0"/>
          <w:color w:val="auto"/>
          <w:sz w:val="28"/>
          <w:szCs w:val="28"/>
        </w:rPr>
        <w:t>производственной</w:t>
      </w:r>
      <w:r w:rsidR="00F867E2" w:rsidRPr="002520FA">
        <w:rPr>
          <w:rFonts w:ascii="Times New Roman" w:hAnsi="Times New Roman" w:cs="Times New Roman"/>
          <w:sz w:val="28"/>
          <w:szCs w:val="28"/>
        </w:rPr>
        <w:t xml:space="preserve"> </w:t>
      </w:r>
      <w:r w:rsidR="002520FA" w:rsidRPr="002520FA">
        <w:rPr>
          <w:rFonts w:ascii="Times New Roman" w:hAnsi="Times New Roman" w:cs="Times New Roman"/>
          <w:sz w:val="28"/>
          <w:szCs w:val="28"/>
        </w:rPr>
        <w:t>практики</w:t>
      </w:r>
      <w:r w:rsidR="002520FA" w:rsidRPr="00BB3BB3">
        <w:rPr>
          <w:rFonts w:ascii="Times New Roman" w:eastAsia="Times New Roman" w:hAnsi="Times New Roman" w:cs="Times New Roman"/>
          <w:sz w:val="28"/>
          <w:szCs w:val="28"/>
        </w:rPr>
        <w:t xml:space="preserve"> </w:t>
      </w:r>
      <w:r w:rsidR="00CF3609" w:rsidRPr="00CF3609">
        <w:rPr>
          <w:rStyle w:val="fontstyle01"/>
          <w:rFonts w:ascii="Times New Roman" w:hAnsi="Times New Roman" w:cs="Times New Roman"/>
          <w:b w:val="0"/>
          <w:color w:val="auto"/>
          <w:sz w:val="28"/>
          <w:szCs w:val="28"/>
        </w:rPr>
        <w:t xml:space="preserve">((организационно-управленческая) практика </w:t>
      </w:r>
      <w:r w:rsidR="00CF3A92">
        <w:rPr>
          <w:rStyle w:val="fontstyle01"/>
          <w:rFonts w:ascii="Times New Roman" w:hAnsi="Times New Roman" w:cs="Times New Roman"/>
          <w:b w:val="0"/>
          <w:color w:val="auto"/>
          <w:sz w:val="28"/>
          <w:szCs w:val="28"/>
        </w:rPr>
        <w:t>3</w:t>
      </w:r>
      <w:r w:rsidR="00CF3609" w:rsidRPr="00CF3609">
        <w:rPr>
          <w:rStyle w:val="fontstyle01"/>
          <w:rFonts w:ascii="Times New Roman" w:hAnsi="Times New Roman" w:cs="Times New Roman"/>
          <w:b w:val="0"/>
          <w:color w:val="auto"/>
          <w:sz w:val="28"/>
          <w:szCs w:val="28"/>
        </w:rPr>
        <w:t>)</w:t>
      </w:r>
      <w:r w:rsidR="00E26EAD" w:rsidRPr="00CF3609">
        <w:rPr>
          <w:rFonts w:ascii="Times New Roman" w:eastAsia="Times New Roman" w:hAnsi="Times New Roman" w:cs="Times New Roman"/>
          <w:sz w:val="28"/>
          <w:szCs w:val="28"/>
        </w:rPr>
        <w:t xml:space="preserve"> </w:t>
      </w:r>
      <w:r w:rsidR="008D0950" w:rsidRPr="00CF3609">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w:t>
      </w:r>
      <w:proofErr w:type="gramStart"/>
      <w:r w:rsidRPr="00C8217A">
        <w:rPr>
          <w:rFonts w:ascii="Times New Roman" w:hAnsi="Times New Roman" w:cs="Times New Roman"/>
          <w:color w:val="FF0000"/>
          <w:sz w:val="20"/>
          <w:szCs w:val="20"/>
        </w:rPr>
        <w:t xml:space="preserve">требуется </w:t>
      </w:r>
      <w:r w:rsidR="002520FA">
        <w:rPr>
          <w:rFonts w:ascii="Times New Roman" w:hAnsi="Times New Roman" w:cs="Times New Roman"/>
          <w:color w:val="FF0000"/>
          <w:sz w:val="20"/>
          <w:szCs w:val="20"/>
        </w:rPr>
        <w:t>.</w:t>
      </w:r>
      <w:proofErr w:type="gramEnd"/>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Контактная </w:t>
      </w:r>
      <w:bookmarkStart w:id="3" w:name="_GoBack"/>
      <w:bookmarkEnd w:id="3"/>
      <w:r w:rsidR="00CC6186" w:rsidRPr="00BB3BB3">
        <w:rPr>
          <w:rFonts w:ascii="Times New Roman" w:eastAsia="Times New Roman" w:hAnsi="Times New Roman" w:cs="Times New Roman"/>
          <w:sz w:val="28"/>
          <w:szCs w:val="28"/>
        </w:rPr>
        <w:t>информация: _</w:t>
      </w:r>
      <w:r w:rsidRPr="00BB3BB3">
        <w:rPr>
          <w:rFonts w:ascii="Times New Roman" w:eastAsia="Times New Roman" w:hAnsi="Times New Roman" w:cs="Times New Roman"/>
          <w:sz w:val="28"/>
          <w:szCs w:val="28"/>
        </w:rPr>
        <w:t>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proofErr w:type="gramStart"/>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C79" w:rsidRDefault="00AF4C79" w:rsidP="002B0F7E">
      <w:pPr>
        <w:spacing w:after="0" w:line="240" w:lineRule="auto"/>
      </w:pPr>
      <w:r>
        <w:separator/>
      </w:r>
    </w:p>
  </w:endnote>
  <w:endnote w:type="continuationSeparator" w:id="0">
    <w:p w:rsidR="00AF4C79" w:rsidRDefault="00AF4C79"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C79" w:rsidRDefault="00AF4C79" w:rsidP="002B0F7E">
      <w:pPr>
        <w:spacing w:after="0" w:line="240" w:lineRule="auto"/>
      </w:pPr>
      <w:r>
        <w:separator/>
      </w:r>
    </w:p>
  </w:footnote>
  <w:footnote w:type="continuationSeparator" w:id="0">
    <w:p w:rsidR="00AF4C79" w:rsidRDefault="00AF4C79"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E623A9"/>
    <w:multiLevelType w:val="multilevel"/>
    <w:tmpl w:val="779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03E09"/>
    <w:multiLevelType w:val="multilevel"/>
    <w:tmpl w:val="3DBC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61568C"/>
    <w:multiLevelType w:val="multilevel"/>
    <w:tmpl w:val="875EC93C"/>
    <w:lvl w:ilvl="0">
      <w:start w:val="1"/>
      <w:numFmt w:val="decimal"/>
      <w:lvlText w:val="%1."/>
      <w:lvlJc w:val="left"/>
      <w:pPr>
        <w:ind w:left="1872" w:hanging="1164"/>
      </w:pPr>
      <w:rPr>
        <w:rFonts w:hint="default"/>
        <w:color w:val="auto"/>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15:restartNumberingAfterBreak="0">
    <w:nsid w:val="1010783F"/>
    <w:multiLevelType w:val="hybridMultilevel"/>
    <w:tmpl w:val="34783C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763E34"/>
    <w:multiLevelType w:val="hybridMultilevel"/>
    <w:tmpl w:val="875EC93C"/>
    <w:lvl w:ilvl="0" w:tplc="FD8ECA12">
      <w:start w:val="1"/>
      <w:numFmt w:val="decimal"/>
      <w:lvlText w:val="%1."/>
      <w:lvlJc w:val="left"/>
      <w:pPr>
        <w:ind w:left="1872" w:hanging="1164"/>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4B062E9"/>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F41126"/>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D39A5"/>
    <w:multiLevelType w:val="multilevel"/>
    <w:tmpl w:val="72AC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6A7669"/>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F491DD2"/>
    <w:multiLevelType w:val="multilevel"/>
    <w:tmpl w:val="875EC93C"/>
    <w:lvl w:ilvl="0">
      <w:start w:val="1"/>
      <w:numFmt w:val="decimal"/>
      <w:lvlText w:val="%1."/>
      <w:lvlJc w:val="left"/>
      <w:pPr>
        <w:ind w:left="1872" w:hanging="1164"/>
      </w:pPr>
      <w:rPr>
        <w:rFonts w:hint="default"/>
        <w:color w:val="auto"/>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5" w15:restartNumberingAfterBreak="0">
    <w:nsid w:val="403C0E95"/>
    <w:multiLevelType w:val="multilevel"/>
    <w:tmpl w:val="5B8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13"/>
  </w:num>
  <w:num w:numId="4">
    <w:abstractNumId w:val="10"/>
  </w:num>
  <w:num w:numId="5">
    <w:abstractNumId w:val="16"/>
  </w:num>
  <w:num w:numId="6">
    <w:abstractNumId w:val="17"/>
  </w:num>
  <w:num w:numId="7">
    <w:abstractNumId w:val="30"/>
  </w:num>
  <w:num w:numId="8">
    <w:abstractNumId w:val="14"/>
  </w:num>
  <w:num w:numId="9">
    <w:abstractNumId w:val="35"/>
  </w:num>
  <w:num w:numId="10">
    <w:abstractNumId w:val="5"/>
  </w:num>
  <w:num w:numId="11">
    <w:abstractNumId w:val="29"/>
  </w:num>
  <w:num w:numId="12">
    <w:abstractNumId w:val="15"/>
  </w:num>
  <w:num w:numId="13">
    <w:abstractNumId w:val="28"/>
  </w:num>
  <w:num w:numId="14">
    <w:abstractNumId w:val="34"/>
  </w:num>
  <w:num w:numId="15">
    <w:abstractNumId w:val="18"/>
  </w:num>
  <w:num w:numId="16">
    <w:abstractNumId w:val="19"/>
  </w:num>
  <w:num w:numId="17">
    <w:abstractNumId w:val="21"/>
  </w:num>
  <w:num w:numId="18">
    <w:abstractNumId w:val="27"/>
  </w:num>
  <w:num w:numId="19">
    <w:abstractNumId w:val="36"/>
  </w:num>
  <w:num w:numId="20">
    <w:abstractNumId w:val="31"/>
  </w:num>
  <w:num w:numId="21">
    <w:abstractNumId w:val="7"/>
  </w:num>
  <w:num w:numId="22">
    <w:abstractNumId w:val="33"/>
  </w:num>
  <w:num w:numId="23">
    <w:abstractNumId w:val="26"/>
  </w:num>
  <w:num w:numId="24">
    <w:abstractNumId w:val="23"/>
  </w:num>
  <w:num w:numId="25">
    <w:abstractNumId w:val="32"/>
  </w:num>
  <w:num w:numId="26">
    <w:abstractNumId w:val="25"/>
  </w:num>
  <w:num w:numId="27">
    <w:abstractNumId w:val="3"/>
  </w:num>
  <w:num w:numId="28">
    <w:abstractNumId w:val="9"/>
  </w:num>
  <w:num w:numId="29">
    <w:abstractNumId w:val="22"/>
  </w:num>
  <w:num w:numId="30">
    <w:abstractNumId w:val="11"/>
  </w:num>
  <w:num w:numId="31">
    <w:abstractNumId w:val="8"/>
  </w:num>
  <w:num w:numId="32">
    <w:abstractNumId w:val="24"/>
  </w:num>
  <w:num w:numId="33">
    <w:abstractNumId w:val="4"/>
  </w:num>
  <w:num w:numId="34">
    <w:abstractNumId w:val="12"/>
  </w:num>
  <w:num w:numId="3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250B"/>
    <w:rsid w:val="00004742"/>
    <w:rsid w:val="000222F9"/>
    <w:rsid w:val="00024AF0"/>
    <w:rsid w:val="0002749D"/>
    <w:rsid w:val="00027F88"/>
    <w:rsid w:val="00030A80"/>
    <w:rsid w:val="00031E95"/>
    <w:rsid w:val="00035E7E"/>
    <w:rsid w:val="00036C64"/>
    <w:rsid w:val="0004226B"/>
    <w:rsid w:val="00046528"/>
    <w:rsid w:val="00047C33"/>
    <w:rsid w:val="00050B16"/>
    <w:rsid w:val="00053B35"/>
    <w:rsid w:val="00060012"/>
    <w:rsid w:val="00060461"/>
    <w:rsid w:val="0006190C"/>
    <w:rsid w:val="00063C8C"/>
    <w:rsid w:val="00064B33"/>
    <w:rsid w:val="0007650C"/>
    <w:rsid w:val="000A2CCC"/>
    <w:rsid w:val="000B008C"/>
    <w:rsid w:val="000B5F43"/>
    <w:rsid w:val="000C6E15"/>
    <w:rsid w:val="000D140F"/>
    <w:rsid w:val="000D2D54"/>
    <w:rsid w:val="000E0BD4"/>
    <w:rsid w:val="000E64B9"/>
    <w:rsid w:val="000F2D48"/>
    <w:rsid w:val="000F63C1"/>
    <w:rsid w:val="0011308D"/>
    <w:rsid w:val="00114118"/>
    <w:rsid w:val="00124BB5"/>
    <w:rsid w:val="00127EB4"/>
    <w:rsid w:val="00137267"/>
    <w:rsid w:val="0014278A"/>
    <w:rsid w:val="00150F33"/>
    <w:rsid w:val="00152A56"/>
    <w:rsid w:val="0016161F"/>
    <w:rsid w:val="00162D61"/>
    <w:rsid w:val="00163D3F"/>
    <w:rsid w:val="001718B7"/>
    <w:rsid w:val="00172136"/>
    <w:rsid w:val="00172B7E"/>
    <w:rsid w:val="00172C27"/>
    <w:rsid w:val="00174540"/>
    <w:rsid w:val="0018731A"/>
    <w:rsid w:val="00193E93"/>
    <w:rsid w:val="001971C8"/>
    <w:rsid w:val="001A2633"/>
    <w:rsid w:val="001A4BF6"/>
    <w:rsid w:val="001A5892"/>
    <w:rsid w:val="001D1050"/>
    <w:rsid w:val="001D138A"/>
    <w:rsid w:val="001E0232"/>
    <w:rsid w:val="001E1D7E"/>
    <w:rsid w:val="001E2AE6"/>
    <w:rsid w:val="001E353F"/>
    <w:rsid w:val="001F178D"/>
    <w:rsid w:val="002008CD"/>
    <w:rsid w:val="00213361"/>
    <w:rsid w:val="0022049D"/>
    <w:rsid w:val="00220FD4"/>
    <w:rsid w:val="0022112F"/>
    <w:rsid w:val="00223A02"/>
    <w:rsid w:val="002250EF"/>
    <w:rsid w:val="00226F50"/>
    <w:rsid w:val="00234D6E"/>
    <w:rsid w:val="00242163"/>
    <w:rsid w:val="00242310"/>
    <w:rsid w:val="00245964"/>
    <w:rsid w:val="00245CDD"/>
    <w:rsid w:val="00245D3B"/>
    <w:rsid w:val="0025050B"/>
    <w:rsid w:val="002520FA"/>
    <w:rsid w:val="00252C7D"/>
    <w:rsid w:val="00262B50"/>
    <w:rsid w:val="00270E64"/>
    <w:rsid w:val="00274D91"/>
    <w:rsid w:val="00276FAB"/>
    <w:rsid w:val="002812B5"/>
    <w:rsid w:val="00287473"/>
    <w:rsid w:val="00290CB4"/>
    <w:rsid w:val="002A0F09"/>
    <w:rsid w:val="002A7487"/>
    <w:rsid w:val="002A79BF"/>
    <w:rsid w:val="002B0522"/>
    <w:rsid w:val="002B0F7E"/>
    <w:rsid w:val="002C2E27"/>
    <w:rsid w:val="002D2659"/>
    <w:rsid w:val="002D5034"/>
    <w:rsid w:val="002D76DE"/>
    <w:rsid w:val="002E3683"/>
    <w:rsid w:val="0030070A"/>
    <w:rsid w:val="00303941"/>
    <w:rsid w:val="00310EA8"/>
    <w:rsid w:val="00313B9C"/>
    <w:rsid w:val="00314AAD"/>
    <w:rsid w:val="003239C2"/>
    <w:rsid w:val="00331B2C"/>
    <w:rsid w:val="0033367B"/>
    <w:rsid w:val="00336F14"/>
    <w:rsid w:val="00337421"/>
    <w:rsid w:val="00340702"/>
    <w:rsid w:val="00342886"/>
    <w:rsid w:val="00343C50"/>
    <w:rsid w:val="00346DC9"/>
    <w:rsid w:val="003600C7"/>
    <w:rsid w:val="003614E3"/>
    <w:rsid w:val="00363358"/>
    <w:rsid w:val="00363666"/>
    <w:rsid w:val="00371128"/>
    <w:rsid w:val="00376777"/>
    <w:rsid w:val="00380910"/>
    <w:rsid w:val="0038688C"/>
    <w:rsid w:val="0039119B"/>
    <w:rsid w:val="00394CC0"/>
    <w:rsid w:val="003A395E"/>
    <w:rsid w:val="003A4A84"/>
    <w:rsid w:val="003A5412"/>
    <w:rsid w:val="003A669D"/>
    <w:rsid w:val="003A7005"/>
    <w:rsid w:val="003B7623"/>
    <w:rsid w:val="003D1D30"/>
    <w:rsid w:val="003D46E6"/>
    <w:rsid w:val="003E0520"/>
    <w:rsid w:val="003E0D34"/>
    <w:rsid w:val="003F6AA6"/>
    <w:rsid w:val="00406121"/>
    <w:rsid w:val="0040761A"/>
    <w:rsid w:val="004103F1"/>
    <w:rsid w:val="0041612F"/>
    <w:rsid w:val="00416E08"/>
    <w:rsid w:val="00420E56"/>
    <w:rsid w:val="004237CC"/>
    <w:rsid w:val="0042780C"/>
    <w:rsid w:val="00431780"/>
    <w:rsid w:val="00433C11"/>
    <w:rsid w:val="00440574"/>
    <w:rsid w:val="00446E97"/>
    <w:rsid w:val="00447A51"/>
    <w:rsid w:val="00447D80"/>
    <w:rsid w:val="00452A83"/>
    <w:rsid w:val="004542BF"/>
    <w:rsid w:val="004609F1"/>
    <w:rsid w:val="004629C3"/>
    <w:rsid w:val="004641C1"/>
    <w:rsid w:val="004665FD"/>
    <w:rsid w:val="004743E5"/>
    <w:rsid w:val="004759F1"/>
    <w:rsid w:val="00492DD1"/>
    <w:rsid w:val="004A285B"/>
    <w:rsid w:val="004B0E60"/>
    <w:rsid w:val="004B1D1D"/>
    <w:rsid w:val="004B3DAC"/>
    <w:rsid w:val="004B7DAE"/>
    <w:rsid w:val="004C0218"/>
    <w:rsid w:val="004C1B83"/>
    <w:rsid w:val="004C45C6"/>
    <w:rsid w:val="004C491F"/>
    <w:rsid w:val="004C61F5"/>
    <w:rsid w:val="004D055A"/>
    <w:rsid w:val="004D23FF"/>
    <w:rsid w:val="004D24D3"/>
    <w:rsid w:val="004D280D"/>
    <w:rsid w:val="004D4AFF"/>
    <w:rsid w:val="004E03A1"/>
    <w:rsid w:val="004E0DD5"/>
    <w:rsid w:val="004E1421"/>
    <w:rsid w:val="004E143A"/>
    <w:rsid w:val="004E6DCD"/>
    <w:rsid w:val="004E7AEE"/>
    <w:rsid w:val="004F7785"/>
    <w:rsid w:val="005013C1"/>
    <w:rsid w:val="005023B6"/>
    <w:rsid w:val="00506B0C"/>
    <w:rsid w:val="00511F03"/>
    <w:rsid w:val="00520518"/>
    <w:rsid w:val="00521663"/>
    <w:rsid w:val="00521867"/>
    <w:rsid w:val="00522561"/>
    <w:rsid w:val="00525927"/>
    <w:rsid w:val="005321B8"/>
    <w:rsid w:val="005324E7"/>
    <w:rsid w:val="005369F4"/>
    <w:rsid w:val="00544BF3"/>
    <w:rsid w:val="00546414"/>
    <w:rsid w:val="00546AC1"/>
    <w:rsid w:val="005471EF"/>
    <w:rsid w:val="005476F7"/>
    <w:rsid w:val="005477C4"/>
    <w:rsid w:val="00547B3E"/>
    <w:rsid w:val="00554419"/>
    <w:rsid w:val="0055696B"/>
    <w:rsid w:val="00560C0A"/>
    <w:rsid w:val="005637BD"/>
    <w:rsid w:val="00573368"/>
    <w:rsid w:val="00586785"/>
    <w:rsid w:val="005905B3"/>
    <w:rsid w:val="00594DB0"/>
    <w:rsid w:val="005A1180"/>
    <w:rsid w:val="005A1EDF"/>
    <w:rsid w:val="005A507D"/>
    <w:rsid w:val="005B1A26"/>
    <w:rsid w:val="005B415E"/>
    <w:rsid w:val="005B6540"/>
    <w:rsid w:val="005C35CD"/>
    <w:rsid w:val="005C44F7"/>
    <w:rsid w:val="005C77E1"/>
    <w:rsid w:val="005D34D7"/>
    <w:rsid w:val="005E3FED"/>
    <w:rsid w:val="005E6AB2"/>
    <w:rsid w:val="005E768D"/>
    <w:rsid w:val="005E7E2B"/>
    <w:rsid w:val="005F5F95"/>
    <w:rsid w:val="005F71BD"/>
    <w:rsid w:val="00600D96"/>
    <w:rsid w:val="00600EA9"/>
    <w:rsid w:val="00601B20"/>
    <w:rsid w:val="00612ACB"/>
    <w:rsid w:val="00616DA8"/>
    <w:rsid w:val="00625E25"/>
    <w:rsid w:val="006301DF"/>
    <w:rsid w:val="00633C66"/>
    <w:rsid w:val="00634AAB"/>
    <w:rsid w:val="00634C2A"/>
    <w:rsid w:val="00635C51"/>
    <w:rsid w:val="00637049"/>
    <w:rsid w:val="00640B06"/>
    <w:rsid w:val="00652C12"/>
    <w:rsid w:val="006626C5"/>
    <w:rsid w:val="0066273A"/>
    <w:rsid w:val="00664521"/>
    <w:rsid w:val="00670A29"/>
    <w:rsid w:val="00670AFD"/>
    <w:rsid w:val="00684209"/>
    <w:rsid w:val="006916A8"/>
    <w:rsid w:val="0069208F"/>
    <w:rsid w:val="00694D8E"/>
    <w:rsid w:val="00695B1B"/>
    <w:rsid w:val="006961F3"/>
    <w:rsid w:val="006A3F3B"/>
    <w:rsid w:val="006B0E37"/>
    <w:rsid w:val="006B43B6"/>
    <w:rsid w:val="006B6532"/>
    <w:rsid w:val="006B6B9D"/>
    <w:rsid w:val="006B6F88"/>
    <w:rsid w:val="006C0C3F"/>
    <w:rsid w:val="006D2556"/>
    <w:rsid w:val="006D512A"/>
    <w:rsid w:val="006D6A70"/>
    <w:rsid w:val="006F366D"/>
    <w:rsid w:val="006F3962"/>
    <w:rsid w:val="00704090"/>
    <w:rsid w:val="0070558D"/>
    <w:rsid w:val="00706A9C"/>
    <w:rsid w:val="00707ECD"/>
    <w:rsid w:val="0071257C"/>
    <w:rsid w:val="00712C81"/>
    <w:rsid w:val="00712EC1"/>
    <w:rsid w:val="0071420E"/>
    <w:rsid w:val="00715999"/>
    <w:rsid w:val="0071715E"/>
    <w:rsid w:val="007200A5"/>
    <w:rsid w:val="007228D9"/>
    <w:rsid w:val="00723323"/>
    <w:rsid w:val="00724281"/>
    <w:rsid w:val="0072640F"/>
    <w:rsid w:val="00727CD4"/>
    <w:rsid w:val="00731F51"/>
    <w:rsid w:val="007414EC"/>
    <w:rsid w:val="0074604E"/>
    <w:rsid w:val="00754B6F"/>
    <w:rsid w:val="007628AB"/>
    <w:rsid w:val="007664A2"/>
    <w:rsid w:val="0076680B"/>
    <w:rsid w:val="00770D54"/>
    <w:rsid w:val="007718BF"/>
    <w:rsid w:val="007760A9"/>
    <w:rsid w:val="00780B17"/>
    <w:rsid w:val="007928D8"/>
    <w:rsid w:val="00795BAA"/>
    <w:rsid w:val="007A00B6"/>
    <w:rsid w:val="007A0B03"/>
    <w:rsid w:val="007A2919"/>
    <w:rsid w:val="007A54C4"/>
    <w:rsid w:val="007B3E8E"/>
    <w:rsid w:val="007B4EB1"/>
    <w:rsid w:val="007B7C85"/>
    <w:rsid w:val="007C223D"/>
    <w:rsid w:val="007C424C"/>
    <w:rsid w:val="007D186A"/>
    <w:rsid w:val="007D5013"/>
    <w:rsid w:val="007D7FCB"/>
    <w:rsid w:val="007E1855"/>
    <w:rsid w:val="007E4400"/>
    <w:rsid w:val="007E7C33"/>
    <w:rsid w:val="007F60B4"/>
    <w:rsid w:val="007F7884"/>
    <w:rsid w:val="007F79DB"/>
    <w:rsid w:val="008013DB"/>
    <w:rsid w:val="00804A4D"/>
    <w:rsid w:val="008106EB"/>
    <w:rsid w:val="00812C93"/>
    <w:rsid w:val="0081328E"/>
    <w:rsid w:val="008147B4"/>
    <w:rsid w:val="008162E5"/>
    <w:rsid w:val="00817BED"/>
    <w:rsid w:val="00817CC3"/>
    <w:rsid w:val="008205F8"/>
    <w:rsid w:val="0083205F"/>
    <w:rsid w:val="0083414A"/>
    <w:rsid w:val="00840E43"/>
    <w:rsid w:val="0084203F"/>
    <w:rsid w:val="008428FA"/>
    <w:rsid w:val="008505FB"/>
    <w:rsid w:val="008603A3"/>
    <w:rsid w:val="00860A23"/>
    <w:rsid w:val="00861202"/>
    <w:rsid w:val="00881FC8"/>
    <w:rsid w:val="0088250A"/>
    <w:rsid w:val="00884FB7"/>
    <w:rsid w:val="00885C72"/>
    <w:rsid w:val="00892895"/>
    <w:rsid w:val="00892F56"/>
    <w:rsid w:val="00894A53"/>
    <w:rsid w:val="00897DD5"/>
    <w:rsid w:val="008B636F"/>
    <w:rsid w:val="008C1533"/>
    <w:rsid w:val="008C783D"/>
    <w:rsid w:val="008D0950"/>
    <w:rsid w:val="008D224C"/>
    <w:rsid w:val="008D2EA3"/>
    <w:rsid w:val="008D67EC"/>
    <w:rsid w:val="008E2D7B"/>
    <w:rsid w:val="008E57F3"/>
    <w:rsid w:val="008E6649"/>
    <w:rsid w:val="008F228D"/>
    <w:rsid w:val="00900C3C"/>
    <w:rsid w:val="00906A16"/>
    <w:rsid w:val="00917155"/>
    <w:rsid w:val="00920344"/>
    <w:rsid w:val="009249D8"/>
    <w:rsid w:val="00926959"/>
    <w:rsid w:val="0093133D"/>
    <w:rsid w:val="009317EA"/>
    <w:rsid w:val="00934481"/>
    <w:rsid w:val="00935619"/>
    <w:rsid w:val="009375AF"/>
    <w:rsid w:val="00945557"/>
    <w:rsid w:val="00957499"/>
    <w:rsid w:val="00963437"/>
    <w:rsid w:val="00963BA8"/>
    <w:rsid w:val="00966780"/>
    <w:rsid w:val="00967E84"/>
    <w:rsid w:val="0097338D"/>
    <w:rsid w:val="0097487D"/>
    <w:rsid w:val="00977D79"/>
    <w:rsid w:val="00995FBD"/>
    <w:rsid w:val="009A05C0"/>
    <w:rsid w:val="009A2EEC"/>
    <w:rsid w:val="009A53C9"/>
    <w:rsid w:val="009D14B2"/>
    <w:rsid w:val="009D48F6"/>
    <w:rsid w:val="009E10A0"/>
    <w:rsid w:val="009F0315"/>
    <w:rsid w:val="009F2F98"/>
    <w:rsid w:val="009F62B0"/>
    <w:rsid w:val="00A00B02"/>
    <w:rsid w:val="00A01F28"/>
    <w:rsid w:val="00A038CE"/>
    <w:rsid w:val="00A06385"/>
    <w:rsid w:val="00A136F5"/>
    <w:rsid w:val="00A17750"/>
    <w:rsid w:val="00A255CF"/>
    <w:rsid w:val="00A27A9A"/>
    <w:rsid w:val="00A27B4F"/>
    <w:rsid w:val="00A343D5"/>
    <w:rsid w:val="00A46470"/>
    <w:rsid w:val="00A47B74"/>
    <w:rsid w:val="00A564C9"/>
    <w:rsid w:val="00A60B34"/>
    <w:rsid w:val="00A61F29"/>
    <w:rsid w:val="00A730C3"/>
    <w:rsid w:val="00A730DA"/>
    <w:rsid w:val="00A737B2"/>
    <w:rsid w:val="00AA1FF1"/>
    <w:rsid w:val="00AA3D8A"/>
    <w:rsid w:val="00AA5CF3"/>
    <w:rsid w:val="00AA6210"/>
    <w:rsid w:val="00AA7CD6"/>
    <w:rsid w:val="00AB48DF"/>
    <w:rsid w:val="00AB63A6"/>
    <w:rsid w:val="00AC235A"/>
    <w:rsid w:val="00AD0F8C"/>
    <w:rsid w:val="00AD56FB"/>
    <w:rsid w:val="00AD5F9A"/>
    <w:rsid w:val="00AD667A"/>
    <w:rsid w:val="00AD73CE"/>
    <w:rsid w:val="00AE207E"/>
    <w:rsid w:val="00AE2174"/>
    <w:rsid w:val="00AE40A8"/>
    <w:rsid w:val="00AE40C9"/>
    <w:rsid w:val="00AF4C79"/>
    <w:rsid w:val="00B03E83"/>
    <w:rsid w:val="00B117E7"/>
    <w:rsid w:val="00B11E1B"/>
    <w:rsid w:val="00B132EA"/>
    <w:rsid w:val="00B25B0F"/>
    <w:rsid w:val="00B26594"/>
    <w:rsid w:val="00B2737A"/>
    <w:rsid w:val="00B30ECC"/>
    <w:rsid w:val="00B45B30"/>
    <w:rsid w:val="00B47BA7"/>
    <w:rsid w:val="00B5604A"/>
    <w:rsid w:val="00B609A6"/>
    <w:rsid w:val="00B615E9"/>
    <w:rsid w:val="00B61B47"/>
    <w:rsid w:val="00B72933"/>
    <w:rsid w:val="00B72DF9"/>
    <w:rsid w:val="00B93628"/>
    <w:rsid w:val="00B974CF"/>
    <w:rsid w:val="00BA37F0"/>
    <w:rsid w:val="00BB3BB3"/>
    <w:rsid w:val="00BB3D05"/>
    <w:rsid w:val="00BB4D65"/>
    <w:rsid w:val="00BC04B4"/>
    <w:rsid w:val="00BC351C"/>
    <w:rsid w:val="00BC44CC"/>
    <w:rsid w:val="00BD48CE"/>
    <w:rsid w:val="00BD4E52"/>
    <w:rsid w:val="00BD7D55"/>
    <w:rsid w:val="00BE1263"/>
    <w:rsid w:val="00BE1406"/>
    <w:rsid w:val="00BE5C07"/>
    <w:rsid w:val="00BE5EF6"/>
    <w:rsid w:val="00BF17BD"/>
    <w:rsid w:val="00BF3D48"/>
    <w:rsid w:val="00BF4117"/>
    <w:rsid w:val="00C002CC"/>
    <w:rsid w:val="00C02A14"/>
    <w:rsid w:val="00C04408"/>
    <w:rsid w:val="00C11363"/>
    <w:rsid w:val="00C1317F"/>
    <w:rsid w:val="00C15B0A"/>
    <w:rsid w:val="00C17903"/>
    <w:rsid w:val="00C221CD"/>
    <w:rsid w:val="00C431AD"/>
    <w:rsid w:val="00C534C2"/>
    <w:rsid w:val="00C630E4"/>
    <w:rsid w:val="00C648A1"/>
    <w:rsid w:val="00C66A9B"/>
    <w:rsid w:val="00C720A3"/>
    <w:rsid w:val="00C724EA"/>
    <w:rsid w:val="00C7412B"/>
    <w:rsid w:val="00C743D8"/>
    <w:rsid w:val="00C755BA"/>
    <w:rsid w:val="00C77596"/>
    <w:rsid w:val="00C77A3C"/>
    <w:rsid w:val="00C81A02"/>
    <w:rsid w:val="00C81D2A"/>
    <w:rsid w:val="00C8217A"/>
    <w:rsid w:val="00C8249D"/>
    <w:rsid w:val="00C93000"/>
    <w:rsid w:val="00C970CA"/>
    <w:rsid w:val="00CA35A7"/>
    <w:rsid w:val="00CA6892"/>
    <w:rsid w:val="00CB3CAD"/>
    <w:rsid w:val="00CC4AE2"/>
    <w:rsid w:val="00CC6186"/>
    <w:rsid w:val="00CD3174"/>
    <w:rsid w:val="00CD599F"/>
    <w:rsid w:val="00CE55AD"/>
    <w:rsid w:val="00CF0A6A"/>
    <w:rsid w:val="00CF0ED5"/>
    <w:rsid w:val="00CF1762"/>
    <w:rsid w:val="00CF3609"/>
    <w:rsid w:val="00CF3A92"/>
    <w:rsid w:val="00D002D7"/>
    <w:rsid w:val="00D009AA"/>
    <w:rsid w:val="00D023AE"/>
    <w:rsid w:val="00D0392D"/>
    <w:rsid w:val="00D04E98"/>
    <w:rsid w:val="00D0663C"/>
    <w:rsid w:val="00D12FF3"/>
    <w:rsid w:val="00D16BE0"/>
    <w:rsid w:val="00D16D2E"/>
    <w:rsid w:val="00D1762C"/>
    <w:rsid w:val="00D20D69"/>
    <w:rsid w:val="00D257C9"/>
    <w:rsid w:val="00D330BD"/>
    <w:rsid w:val="00D35D47"/>
    <w:rsid w:val="00D4163A"/>
    <w:rsid w:val="00D45806"/>
    <w:rsid w:val="00D50470"/>
    <w:rsid w:val="00D55C46"/>
    <w:rsid w:val="00D56A98"/>
    <w:rsid w:val="00D62E8F"/>
    <w:rsid w:val="00D65899"/>
    <w:rsid w:val="00D71565"/>
    <w:rsid w:val="00D71E18"/>
    <w:rsid w:val="00D81947"/>
    <w:rsid w:val="00D822CA"/>
    <w:rsid w:val="00D8364C"/>
    <w:rsid w:val="00D850FC"/>
    <w:rsid w:val="00D90D6F"/>
    <w:rsid w:val="00DB17F5"/>
    <w:rsid w:val="00DB6C0E"/>
    <w:rsid w:val="00DC2A5F"/>
    <w:rsid w:val="00DC3294"/>
    <w:rsid w:val="00DC4B2D"/>
    <w:rsid w:val="00DD1D6F"/>
    <w:rsid w:val="00DD2ADF"/>
    <w:rsid w:val="00DD4B97"/>
    <w:rsid w:val="00DD7726"/>
    <w:rsid w:val="00DE0B8A"/>
    <w:rsid w:val="00DE20E5"/>
    <w:rsid w:val="00DE49FD"/>
    <w:rsid w:val="00DE51C1"/>
    <w:rsid w:val="00DE72C8"/>
    <w:rsid w:val="00DF1450"/>
    <w:rsid w:val="00E02903"/>
    <w:rsid w:val="00E05459"/>
    <w:rsid w:val="00E05553"/>
    <w:rsid w:val="00E05692"/>
    <w:rsid w:val="00E0611F"/>
    <w:rsid w:val="00E0636E"/>
    <w:rsid w:val="00E134AB"/>
    <w:rsid w:val="00E155D4"/>
    <w:rsid w:val="00E1673D"/>
    <w:rsid w:val="00E2018D"/>
    <w:rsid w:val="00E2075F"/>
    <w:rsid w:val="00E26EAD"/>
    <w:rsid w:val="00E32CAA"/>
    <w:rsid w:val="00E54F7B"/>
    <w:rsid w:val="00E56047"/>
    <w:rsid w:val="00E625CF"/>
    <w:rsid w:val="00E62A69"/>
    <w:rsid w:val="00E6554D"/>
    <w:rsid w:val="00E6718F"/>
    <w:rsid w:val="00E71E43"/>
    <w:rsid w:val="00E723E0"/>
    <w:rsid w:val="00E77352"/>
    <w:rsid w:val="00E773F4"/>
    <w:rsid w:val="00E838FF"/>
    <w:rsid w:val="00E86BF3"/>
    <w:rsid w:val="00E86F5C"/>
    <w:rsid w:val="00E97B4A"/>
    <w:rsid w:val="00EA1328"/>
    <w:rsid w:val="00EA4ABB"/>
    <w:rsid w:val="00EB0614"/>
    <w:rsid w:val="00EB278B"/>
    <w:rsid w:val="00EB2DC8"/>
    <w:rsid w:val="00EB7387"/>
    <w:rsid w:val="00EC3CDD"/>
    <w:rsid w:val="00ED0191"/>
    <w:rsid w:val="00ED06AA"/>
    <w:rsid w:val="00ED194D"/>
    <w:rsid w:val="00ED1C9E"/>
    <w:rsid w:val="00ED721F"/>
    <w:rsid w:val="00EE2FBA"/>
    <w:rsid w:val="00EF5052"/>
    <w:rsid w:val="00EF66E3"/>
    <w:rsid w:val="00F0045E"/>
    <w:rsid w:val="00F04F24"/>
    <w:rsid w:val="00F06790"/>
    <w:rsid w:val="00F1515A"/>
    <w:rsid w:val="00F30B25"/>
    <w:rsid w:val="00F334F3"/>
    <w:rsid w:val="00F44362"/>
    <w:rsid w:val="00F46AE9"/>
    <w:rsid w:val="00F541A6"/>
    <w:rsid w:val="00F61123"/>
    <w:rsid w:val="00F64742"/>
    <w:rsid w:val="00F6568F"/>
    <w:rsid w:val="00F71B5D"/>
    <w:rsid w:val="00F75EF7"/>
    <w:rsid w:val="00F80649"/>
    <w:rsid w:val="00F867E2"/>
    <w:rsid w:val="00F97309"/>
    <w:rsid w:val="00FA4A27"/>
    <w:rsid w:val="00FA5B65"/>
    <w:rsid w:val="00FB6116"/>
    <w:rsid w:val="00FD0FD0"/>
    <w:rsid w:val="00FD359B"/>
    <w:rsid w:val="00FD4B00"/>
    <w:rsid w:val="00FD5FAD"/>
    <w:rsid w:val="00FD611A"/>
    <w:rsid w:val="00FD6237"/>
    <w:rsid w:val="00FE1B46"/>
    <w:rsid w:val="00FE1E61"/>
    <w:rsid w:val="00FE582A"/>
    <w:rsid w:val="00FE6DA0"/>
    <w:rsid w:val="00FF08E5"/>
    <w:rsid w:val="00FF0A4F"/>
    <w:rsid w:val="00FF7105"/>
    <w:rsid w:val="00FF7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82E7"/>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name">
    <w:name w:val="name"/>
    <w:basedOn w:val="a0"/>
    <w:rsid w:val="00AD667A"/>
  </w:style>
  <w:style w:type="character" w:customStyle="1" w:styleId="accent">
    <w:name w:val="accent"/>
    <w:basedOn w:val="a0"/>
    <w:rsid w:val="00AD667A"/>
  </w:style>
  <w:style w:type="paragraph" w:customStyle="1" w:styleId="arrow-text">
    <w:name w:val="arrow-text"/>
    <w:basedOn w:val="a"/>
    <w:rsid w:val="00AD6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4759F1"/>
  </w:style>
  <w:style w:type="character" w:customStyle="1" w:styleId="ad">
    <w:name w:val="Абзац списка Знак"/>
    <w:link w:val="ac"/>
    <w:uiPriority w:val="34"/>
    <w:locked/>
    <w:rsid w:val="00270E64"/>
    <w:rPr>
      <w:rFonts w:ascii="Calibri" w:eastAsia="Calibri" w:hAnsi="Calibri" w:cs="Times New Roman"/>
      <w:lang w:eastAsia="en-US"/>
    </w:rPr>
  </w:style>
  <w:style w:type="paragraph" w:styleId="afb">
    <w:name w:val="Title"/>
    <w:basedOn w:val="a"/>
    <w:next w:val="a"/>
    <w:link w:val="afc"/>
    <w:uiPriority w:val="10"/>
    <w:qFormat/>
    <w:rsid w:val="006301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0"/>
    <w:link w:val="afb"/>
    <w:uiPriority w:val="10"/>
    <w:rsid w:val="006301DF"/>
    <w:rPr>
      <w:rFonts w:asciiTheme="majorHAnsi" w:eastAsiaTheme="majorEastAsia" w:hAnsiTheme="majorHAnsi" w:cstheme="majorBidi"/>
      <w:color w:val="17365D" w:themeColor="text2" w:themeShade="BF"/>
      <w:spacing w:val="5"/>
      <w:kern w:val="28"/>
      <w:sz w:val="52"/>
      <w:szCs w:val="52"/>
    </w:rPr>
  </w:style>
  <w:style w:type="character" w:styleId="afd">
    <w:name w:val="Unresolved Mention"/>
    <w:basedOn w:val="a0"/>
    <w:uiPriority w:val="99"/>
    <w:semiHidden/>
    <w:unhideWhenUsed/>
    <w:rsid w:val="00C64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9736">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23">
      <w:bodyDiv w:val="1"/>
      <w:marLeft w:val="0"/>
      <w:marRight w:val="0"/>
      <w:marTop w:val="0"/>
      <w:marBottom w:val="0"/>
      <w:divBdr>
        <w:top w:val="none" w:sz="0" w:space="0" w:color="auto"/>
        <w:left w:val="none" w:sz="0" w:space="0" w:color="auto"/>
        <w:bottom w:val="none" w:sz="0" w:space="0" w:color="auto"/>
        <w:right w:val="none" w:sz="0" w:space="0" w:color="auto"/>
      </w:divBdr>
    </w:div>
    <w:div w:id="96826502">
      <w:bodyDiv w:val="1"/>
      <w:marLeft w:val="0"/>
      <w:marRight w:val="0"/>
      <w:marTop w:val="0"/>
      <w:marBottom w:val="0"/>
      <w:divBdr>
        <w:top w:val="none" w:sz="0" w:space="0" w:color="auto"/>
        <w:left w:val="none" w:sz="0" w:space="0" w:color="auto"/>
        <w:bottom w:val="none" w:sz="0" w:space="0" w:color="auto"/>
        <w:right w:val="none" w:sz="0" w:space="0" w:color="auto"/>
      </w:divBdr>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0542141">
      <w:bodyDiv w:val="1"/>
      <w:marLeft w:val="0"/>
      <w:marRight w:val="0"/>
      <w:marTop w:val="0"/>
      <w:marBottom w:val="0"/>
      <w:divBdr>
        <w:top w:val="none" w:sz="0" w:space="0" w:color="auto"/>
        <w:left w:val="none" w:sz="0" w:space="0" w:color="auto"/>
        <w:bottom w:val="none" w:sz="0" w:space="0" w:color="auto"/>
        <w:right w:val="none" w:sz="0" w:space="0" w:color="auto"/>
      </w:divBdr>
    </w:div>
    <w:div w:id="123233235">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37188687">
      <w:bodyDiv w:val="1"/>
      <w:marLeft w:val="0"/>
      <w:marRight w:val="0"/>
      <w:marTop w:val="0"/>
      <w:marBottom w:val="0"/>
      <w:divBdr>
        <w:top w:val="none" w:sz="0" w:space="0" w:color="auto"/>
        <w:left w:val="none" w:sz="0" w:space="0" w:color="auto"/>
        <w:bottom w:val="none" w:sz="0" w:space="0" w:color="auto"/>
        <w:right w:val="none" w:sz="0" w:space="0" w:color="auto"/>
      </w:divBdr>
    </w:div>
    <w:div w:id="159740129">
      <w:bodyDiv w:val="1"/>
      <w:marLeft w:val="0"/>
      <w:marRight w:val="0"/>
      <w:marTop w:val="0"/>
      <w:marBottom w:val="0"/>
      <w:divBdr>
        <w:top w:val="none" w:sz="0" w:space="0" w:color="auto"/>
        <w:left w:val="none" w:sz="0" w:space="0" w:color="auto"/>
        <w:bottom w:val="none" w:sz="0" w:space="0" w:color="auto"/>
        <w:right w:val="none" w:sz="0" w:space="0" w:color="auto"/>
      </w:divBdr>
    </w:div>
    <w:div w:id="194466949">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290910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20020335">
      <w:bodyDiv w:val="1"/>
      <w:marLeft w:val="0"/>
      <w:marRight w:val="0"/>
      <w:marTop w:val="0"/>
      <w:marBottom w:val="0"/>
      <w:divBdr>
        <w:top w:val="none" w:sz="0" w:space="0" w:color="auto"/>
        <w:left w:val="none" w:sz="0" w:space="0" w:color="auto"/>
        <w:bottom w:val="none" w:sz="0" w:space="0" w:color="auto"/>
        <w:right w:val="none" w:sz="0" w:space="0" w:color="auto"/>
      </w:divBdr>
    </w:div>
    <w:div w:id="240988096">
      <w:bodyDiv w:val="1"/>
      <w:marLeft w:val="0"/>
      <w:marRight w:val="0"/>
      <w:marTop w:val="0"/>
      <w:marBottom w:val="0"/>
      <w:divBdr>
        <w:top w:val="none" w:sz="0" w:space="0" w:color="auto"/>
        <w:left w:val="none" w:sz="0" w:space="0" w:color="auto"/>
        <w:bottom w:val="none" w:sz="0" w:space="0" w:color="auto"/>
        <w:right w:val="none" w:sz="0" w:space="0" w:color="auto"/>
      </w:divBdr>
    </w:div>
    <w:div w:id="242764468">
      <w:bodyDiv w:val="1"/>
      <w:marLeft w:val="0"/>
      <w:marRight w:val="0"/>
      <w:marTop w:val="0"/>
      <w:marBottom w:val="0"/>
      <w:divBdr>
        <w:top w:val="none" w:sz="0" w:space="0" w:color="auto"/>
        <w:left w:val="none" w:sz="0" w:space="0" w:color="auto"/>
        <w:bottom w:val="none" w:sz="0" w:space="0" w:color="auto"/>
        <w:right w:val="none" w:sz="0" w:space="0" w:color="auto"/>
      </w:divBdr>
    </w:div>
    <w:div w:id="251162605">
      <w:bodyDiv w:val="1"/>
      <w:marLeft w:val="0"/>
      <w:marRight w:val="0"/>
      <w:marTop w:val="0"/>
      <w:marBottom w:val="0"/>
      <w:divBdr>
        <w:top w:val="none" w:sz="0" w:space="0" w:color="auto"/>
        <w:left w:val="none" w:sz="0" w:space="0" w:color="auto"/>
        <w:bottom w:val="none" w:sz="0" w:space="0" w:color="auto"/>
        <w:right w:val="none" w:sz="0" w:space="0" w:color="auto"/>
      </w:divBdr>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73563948">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4146096">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01887179">
      <w:bodyDiv w:val="1"/>
      <w:marLeft w:val="0"/>
      <w:marRight w:val="0"/>
      <w:marTop w:val="0"/>
      <w:marBottom w:val="0"/>
      <w:divBdr>
        <w:top w:val="none" w:sz="0" w:space="0" w:color="auto"/>
        <w:left w:val="none" w:sz="0" w:space="0" w:color="auto"/>
        <w:bottom w:val="none" w:sz="0" w:space="0" w:color="auto"/>
        <w:right w:val="none" w:sz="0" w:space="0" w:color="auto"/>
      </w:divBdr>
    </w:div>
    <w:div w:id="320620618">
      <w:bodyDiv w:val="1"/>
      <w:marLeft w:val="0"/>
      <w:marRight w:val="0"/>
      <w:marTop w:val="0"/>
      <w:marBottom w:val="0"/>
      <w:divBdr>
        <w:top w:val="none" w:sz="0" w:space="0" w:color="auto"/>
        <w:left w:val="none" w:sz="0" w:space="0" w:color="auto"/>
        <w:bottom w:val="none" w:sz="0" w:space="0" w:color="auto"/>
        <w:right w:val="none" w:sz="0" w:space="0" w:color="auto"/>
      </w:divBdr>
    </w:div>
    <w:div w:id="366104109">
      <w:bodyDiv w:val="1"/>
      <w:marLeft w:val="0"/>
      <w:marRight w:val="0"/>
      <w:marTop w:val="0"/>
      <w:marBottom w:val="0"/>
      <w:divBdr>
        <w:top w:val="none" w:sz="0" w:space="0" w:color="auto"/>
        <w:left w:val="none" w:sz="0" w:space="0" w:color="auto"/>
        <w:bottom w:val="none" w:sz="0" w:space="0" w:color="auto"/>
        <w:right w:val="none" w:sz="0" w:space="0" w:color="auto"/>
      </w:divBdr>
    </w:div>
    <w:div w:id="368575923">
      <w:bodyDiv w:val="1"/>
      <w:marLeft w:val="0"/>
      <w:marRight w:val="0"/>
      <w:marTop w:val="0"/>
      <w:marBottom w:val="0"/>
      <w:divBdr>
        <w:top w:val="none" w:sz="0" w:space="0" w:color="auto"/>
        <w:left w:val="none" w:sz="0" w:space="0" w:color="auto"/>
        <w:bottom w:val="none" w:sz="0" w:space="0" w:color="auto"/>
        <w:right w:val="none" w:sz="0" w:space="0" w:color="auto"/>
      </w:divBdr>
    </w:div>
    <w:div w:id="369113476">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16096881">
      <w:bodyDiv w:val="1"/>
      <w:marLeft w:val="0"/>
      <w:marRight w:val="0"/>
      <w:marTop w:val="0"/>
      <w:marBottom w:val="0"/>
      <w:divBdr>
        <w:top w:val="none" w:sz="0" w:space="0" w:color="auto"/>
        <w:left w:val="none" w:sz="0" w:space="0" w:color="auto"/>
        <w:bottom w:val="none" w:sz="0" w:space="0" w:color="auto"/>
        <w:right w:val="none" w:sz="0" w:space="0" w:color="auto"/>
      </w:divBdr>
    </w:div>
    <w:div w:id="420687746">
      <w:bodyDiv w:val="1"/>
      <w:marLeft w:val="0"/>
      <w:marRight w:val="0"/>
      <w:marTop w:val="0"/>
      <w:marBottom w:val="0"/>
      <w:divBdr>
        <w:top w:val="none" w:sz="0" w:space="0" w:color="auto"/>
        <w:left w:val="none" w:sz="0" w:space="0" w:color="auto"/>
        <w:bottom w:val="none" w:sz="0" w:space="0" w:color="auto"/>
        <w:right w:val="none" w:sz="0" w:space="0" w:color="auto"/>
      </w:divBdr>
    </w:div>
    <w:div w:id="42338035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33091272">
      <w:bodyDiv w:val="1"/>
      <w:marLeft w:val="0"/>
      <w:marRight w:val="0"/>
      <w:marTop w:val="0"/>
      <w:marBottom w:val="0"/>
      <w:divBdr>
        <w:top w:val="none" w:sz="0" w:space="0" w:color="auto"/>
        <w:left w:val="none" w:sz="0" w:space="0" w:color="auto"/>
        <w:bottom w:val="none" w:sz="0" w:space="0" w:color="auto"/>
        <w:right w:val="none" w:sz="0" w:space="0" w:color="auto"/>
      </w:divBdr>
    </w:div>
    <w:div w:id="438257454">
      <w:bodyDiv w:val="1"/>
      <w:marLeft w:val="0"/>
      <w:marRight w:val="0"/>
      <w:marTop w:val="0"/>
      <w:marBottom w:val="0"/>
      <w:divBdr>
        <w:top w:val="none" w:sz="0" w:space="0" w:color="auto"/>
        <w:left w:val="none" w:sz="0" w:space="0" w:color="auto"/>
        <w:bottom w:val="none" w:sz="0" w:space="0" w:color="auto"/>
        <w:right w:val="none" w:sz="0" w:space="0" w:color="auto"/>
      </w:divBdr>
    </w:div>
    <w:div w:id="446855727">
      <w:bodyDiv w:val="1"/>
      <w:marLeft w:val="0"/>
      <w:marRight w:val="0"/>
      <w:marTop w:val="0"/>
      <w:marBottom w:val="0"/>
      <w:divBdr>
        <w:top w:val="none" w:sz="0" w:space="0" w:color="auto"/>
        <w:left w:val="none" w:sz="0" w:space="0" w:color="auto"/>
        <w:bottom w:val="none" w:sz="0" w:space="0" w:color="auto"/>
        <w:right w:val="none" w:sz="0" w:space="0" w:color="auto"/>
      </w:divBdr>
    </w:div>
    <w:div w:id="448428858">
      <w:bodyDiv w:val="1"/>
      <w:marLeft w:val="0"/>
      <w:marRight w:val="0"/>
      <w:marTop w:val="0"/>
      <w:marBottom w:val="0"/>
      <w:divBdr>
        <w:top w:val="none" w:sz="0" w:space="0" w:color="auto"/>
        <w:left w:val="none" w:sz="0" w:space="0" w:color="auto"/>
        <w:bottom w:val="none" w:sz="0" w:space="0" w:color="auto"/>
        <w:right w:val="none" w:sz="0" w:space="0" w:color="auto"/>
      </w:divBdr>
    </w:div>
    <w:div w:id="457115887">
      <w:bodyDiv w:val="1"/>
      <w:marLeft w:val="0"/>
      <w:marRight w:val="0"/>
      <w:marTop w:val="0"/>
      <w:marBottom w:val="0"/>
      <w:divBdr>
        <w:top w:val="none" w:sz="0" w:space="0" w:color="auto"/>
        <w:left w:val="none" w:sz="0" w:space="0" w:color="auto"/>
        <w:bottom w:val="none" w:sz="0" w:space="0" w:color="auto"/>
        <w:right w:val="none" w:sz="0" w:space="0" w:color="auto"/>
      </w:divBdr>
    </w:div>
    <w:div w:id="470558190">
      <w:bodyDiv w:val="1"/>
      <w:marLeft w:val="0"/>
      <w:marRight w:val="0"/>
      <w:marTop w:val="0"/>
      <w:marBottom w:val="0"/>
      <w:divBdr>
        <w:top w:val="none" w:sz="0" w:space="0" w:color="auto"/>
        <w:left w:val="none" w:sz="0" w:space="0" w:color="auto"/>
        <w:bottom w:val="none" w:sz="0" w:space="0" w:color="auto"/>
        <w:right w:val="none" w:sz="0" w:space="0" w:color="auto"/>
      </w:divBdr>
    </w:div>
    <w:div w:id="51650080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39123774">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0070912">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11284062">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646085347">
      <w:bodyDiv w:val="1"/>
      <w:marLeft w:val="0"/>
      <w:marRight w:val="0"/>
      <w:marTop w:val="0"/>
      <w:marBottom w:val="0"/>
      <w:divBdr>
        <w:top w:val="none" w:sz="0" w:space="0" w:color="auto"/>
        <w:left w:val="none" w:sz="0" w:space="0" w:color="auto"/>
        <w:bottom w:val="none" w:sz="0" w:space="0" w:color="auto"/>
        <w:right w:val="none" w:sz="0" w:space="0" w:color="auto"/>
      </w:divBdr>
    </w:div>
    <w:div w:id="676079344">
      <w:bodyDiv w:val="1"/>
      <w:marLeft w:val="0"/>
      <w:marRight w:val="0"/>
      <w:marTop w:val="0"/>
      <w:marBottom w:val="0"/>
      <w:divBdr>
        <w:top w:val="none" w:sz="0" w:space="0" w:color="auto"/>
        <w:left w:val="none" w:sz="0" w:space="0" w:color="auto"/>
        <w:bottom w:val="none" w:sz="0" w:space="0" w:color="auto"/>
        <w:right w:val="none" w:sz="0" w:space="0" w:color="auto"/>
      </w:divBdr>
    </w:div>
    <w:div w:id="676347324">
      <w:bodyDiv w:val="1"/>
      <w:marLeft w:val="0"/>
      <w:marRight w:val="0"/>
      <w:marTop w:val="0"/>
      <w:marBottom w:val="0"/>
      <w:divBdr>
        <w:top w:val="none" w:sz="0" w:space="0" w:color="auto"/>
        <w:left w:val="none" w:sz="0" w:space="0" w:color="auto"/>
        <w:bottom w:val="none" w:sz="0" w:space="0" w:color="auto"/>
        <w:right w:val="none" w:sz="0" w:space="0" w:color="auto"/>
      </w:divBdr>
    </w:div>
    <w:div w:id="714040801">
      <w:bodyDiv w:val="1"/>
      <w:marLeft w:val="0"/>
      <w:marRight w:val="0"/>
      <w:marTop w:val="0"/>
      <w:marBottom w:val="0"/>
      <w:divBdr>
        <w:top w:val="none" w:sz="0" w:space="0" w:color="auto"/>
        <w:left w:val="none" w:sz="0" w:space="0" w:color="auto"/>
        <w:bottom w:val="none" w:sz="0" w:space="0" w:color="auto"/>
        <w:right w:val="none" w:sz="0" w:space="0" w:color="auto"/>
      </w:divBdr>
    </w:div>
    <w:div w:id="717971805">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37246776">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786118153">
      <w:bodyDiv w:val="1"/>
      <w:marLeft w:val="0"/>
      <w:marRight w:val="0"/>
      <w:marTop w:val="0"/>
      <w:marBottom w:val="0"/>
      <w:divBdr>
        <w:top w:val="none" w:sz="0" w:space="0" w:color="auto"/>
        <w:left w:val="none" w:sz="0" w:space="0" w:color="auto"/>
        <w:bottom w:val="none" w:sz="0" w:space="0" w:color="auto"/>
        <w:right w:val="none" w:sz="0" w:space="0" w:color="auto"/>
      </w:divBdr>
    </w:div>
    <w:div w:id="797919829">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47674046">
      <w:bodyDiv w:val="1"/>
      <w:marLeft w:val="0"/>
      <w:marRight w:val="0"/>
      <w:marTop w:val="0"/>
      <w:marBottom w:val="0"/>
      <w:divBdr>
        <w:top w:val="none" w:sz="0" w:space="0" w:color="auto"/>
        <w:left w:val="none" w:sz="0" w:space="0" w:color="auto"/>
        <w:bottom w:val="none" w:sz="0" w:space="0" w:color="auto"/>
        <w:right w:val="none" w:sz="0" w:space="0" w:color="auto"/>
      </w:divBdr>
    </w:div>
    <w:div w:id="852842083">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65367008">
      <w:bodyDiv w:val="1"/>
      <w:marLeft w:val="0"/>
      <w:marRight w:val="0"/>
      <w:marTop w:val="0"/>
      <w:marBottom w:val="0"/>
      <w:divBdr>
        <w:top w:val="none" w:sz="0" w:space="0" w:color="auto"/>
        <w:left w:val="none" w:sz="0" w:space="0" w:color="auto"/>
        <w:bottom w:val="none" w:sz="0" w:space="0" w:color="auto"/>
        <w:right w:val="none" w:sz="0" w:space="0" w:color="auto"/>
      </w:divBdr>
    </w:div>
    <w:div w:id="866678225">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13508966">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1085550">
      <w:bodyDiv w:val="1"/>
      <w:marLeft w:val="0"/>
      <w:marRight w:val="0"/>
      <w:marTop w:val="0"/>
      <w:marBottom w:val="0"/>
      <w:divBdr>
        <w:top w:val="none" w:sz="0" w:space="0" w:color="auto"/>
        <w:left w:val="none" w:sz="0" w:space="0" w:color="auto"/>
        <w:bottom w:val="none" w:sz="0" w:space="0" w:color="auto"/>
        <w:right w:val="none" w:sz="0" w:space="0" w:color="auto"/>
      </w:divBdr>
    </w:div>
    <w:div w:id="932469257">
      <w:bodyDiv w:val="1"/>
      <w:marLeft w:val="0"/>
      <w:marRight w:val="0"/>
      <w:marTop w:val="0"/>
      <w:marBottom w:val="0"/>
      <w:divBdr>
        <w:top w:val="none" w:sz="0" w:space="0" w:color="auto"/>
        <w:left w:val="none" w:sz="0" w:space="0" w:color="auto"/>
        <w:bottom w:val="none" w:sz="0" w:space="0" w:color="auto"/>
        <w:right w:val="none" w:sz="0" w:space="0" w:color="auto"/>
      </w:divBdr>
      <w:divsChild>
        <w:div w:id="447166903">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969630068">
      <w:bodyDiv w:val="1"/>
      <w:marLeft w:val="0"/>
      <w:marRight w:val="0"/>
      <w:marTop w:val="0"/>
      <w:marBottom w:val="0"/>
      <w:divBdr>
        <w:top w:val="none" w:sz="0" w:space="0" w:color="auto"/>
        <w:left w:val="none" w:sz="0" w:space="0" w:color="auto"/>
        <w:bottom w:val="none" w:sz="0" w:space="0" w:color="auto"/>
        <w:right w:val="none" w:sz="0" w:space="0" w:color="auto"/>
      </w:divBdr>
    </w:div>
    <w:div w:id="970013275">
      <w:bodyDiv w:val="1"/>
      <w:marLeft w:val="0"/>
      <w:marRight w:val="0"/>
      <w:marTop w:val="0"/>
      <w:marBottom w:val="0"/>
      <w:divBdr>
        <w:top w:val="none" w:sz="0" w:space="0" w:color="auto"/>
        <w:left w:val="none" w:sz="0" w:space="0" w:color="auto"/>
        <w:bottom w:val="none" w:sz="0" w:space="0" w:color="auto"/>
        <w:right w:val="none" w:sz="0" w:space="0" w:color="auto"/>
      </w:divBdr>
    </w:div>
    <w:div w:id="974338740">
      <w:bodyDiv w:val="1"/>
      <w:marLeft w:val="0"/>
      <w:marRight w:val="0"/>
      <w:marTop w:val="0"/>
      <w:marBottom w:val="0"/>
      <w:divBdr>
        <w:top w:val="none" w:sz="0" w:space="0" w:color="auto"/>
        <w:left w:val="none" w:sz="0" w:space="0" w:color="auto"/>
        <w:bottom w:val="none" w:sz="0" w:space="0" w:color="auto"/>
        <w:right w:val="none" w:sz="0" w:space="0" w:color="auto"/>
      </w:divBdr>
    </w:div>
    <w:div w:id="988094267">
      <w:bodyDiv w:val="1"/>
      <w:marLeft w:val="0"/>
      <w:marRight w:val="0"/>
      <w:marTop w:val="0"/>
      <w:marBottom w:val="0"/>
      <w:divBdr>
        <w:top w:val="none" w:sz="0" w:space="0" w:color="auto"/>
        <w:left w:val="none" w:sz="0" w:space="0" w:color="auto"/>
        <w:bottom w:val="none" w:sz="0" w:space="0" w:color="auto"/>
        <w:right w:val="none" w:sz="0" w:space="0" w:color="auto"/>
      </w:divBdr>
    </w:div>
    <w:div w:id="994265412">
      <w:bodyDiv w:val="1"/>
      <w:marLeft w:val="0"/>
      <w:marRight w:val="0"/>
      <w:marTop w:val="0"/>
      <w:marBottom w:val="0"/>
      <w:divBdr>
        <w:top w:val="none" w:sz="0" w:space="0" w:color="auto"/>
        <w:left w:val="none" w:sz="0" w:space="0" w:color="auto"/>
        <w:bottom w:val="none" w:sz="0" w:space="0" w:color="auto"/>
        <w:right w:val="none" w:sz="0" w:space="0" w:color="auto"/>
      </w:divBdr>
    </w:div>
    <w:div w:id="999768217">
      <w:bodyDiv w:val="1"/>
      <w:marLeft w:val="0"/>
      <w:marRight w:val="0"/>
      <w:marTop w:val="0"/>
      <w:marBottom w:val="0"/>
      <w:divBdr>
        <w:top w:val="none" w:sz="0" w:space="0" w:color="auto"/>
        <w:left w:val="none" w:sz="0" w:space="0" w:color="auto"/>
        <w:bottom w:val="none" w:sz="0" w:space="0" w:color="auto"/>
        <w:right w:val="none" w:sz="0" w:space="0" w:color="auto"/>
      </w:divBdr>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077555596">
      <w:bodyDiv w:val="1"/>
      <w:marLeft w:val="0"/>
      <w:marRight w:val="0"/>
      <w:marTop w:val="0"/>
      <w:marBottom w:val="0"/>
      <w:divBdr>
        <w:top w:val="none" w:sz="0" w:space="0" w:color="auto"/>
        <w:left w:val="none" w:sz="0" w:space="0" w:color="auto"/>
        <w:bottom w:val="none" w:sz="0" w:space="0" w:color="auto"/>
        <w:right w:val="none" w:sz="0" w:space="0" w:color="auto"/>
      </w:divBdr>
    </w:div>
    <w:div w:id="1119957396">
      <w:bodyDiv w:val="1"/>
      <w:marLeft w:val="0"/>
      <w:marRight w:val="0"/>
      <w:marTop w:val="0"/>
      <w:marBottom w:val="0"/>
      <w:divBdr>
        <w:top w:val="none" w:sz="0" w:space="0" w:color="auto"/>
        <w:left w:val="none" w:sz="0" w:space="0" w:color="auto"/>
        <w:bottom w:val="none" w:sz="0" w:space="0" w:color="auto"/>
        <w:right w:val="none" w:sz="0" w:space="0" w:color="auto"/>
      </w:divBdr>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38377177">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4670">
      <w:bodyDiv w:val="1"/>
      <w:marLeft w:val="0"/>
      <w:marRight w:val="0"/>
      <w:marTop w:val="0"/>
      <w:marBottom w:val="0"/>
      <w:divBdr>
        <w:top w:val="none" w:sz="0" w:space="0" w:color="auto"/>
        <w:left w:val="none" w:sz="0" w:space="0" w:color="auto"/>
        <w:bottom w:val="none" w:sz="0" w:space="0" w:color="auto"/>
        <w:right w:val="none" w:sz="0" w:space="0" w:color="auto"/>
      </w:divBdr>
    </w:div>
    <w:div w:id="1228031250">
      <w:bodyDiv w:val="1"/>
      <w:marLeft w:val="0"/>
      <w:marRight w:val="0"/>
      <w:marTop w:val="0"/>
      <w:marBottom w:val="0"/>
      <w:divBdr>
        <w:top w:val="none" w:sz="0" w:space="0" w:color="auto"/>
        <w:left w:val="none" w:sz="0" w:space="0" w:color="auto"/>
        <w:bottom w:val="none" w:sz="0" w:space="0" w:color="auto"/>
        <w:right w:val="none" w:sz="0" w:space="0" w:color="auto"/>
      </w:divBdr>
    </w:div>
    <w:div w:id="1228489652">
      <w:bodyDiv w:val="1"/>
      <w:marLeft w:val="0"/>
      <w:marRight w:val="0"/>
      <w:marTop w:val="0"/>
      <w:marBottom w:val="0"/>
      <w:divBdr>
        <w:top w:val="none" w:sz="0" w:space="0" w:color="auto"/>
        <w:left w:val="none" w:sz="0" w:space="0" w:color="auto"/>
        <w:bottom w:val="none" w:sz="0" w:space="0" w:color="auto"/>
        <w:right w:val="none" w:sz="0" w:space="0" w:color="auto"/>
      </w:divBdr>
    </w:div>
    <w:div w:id="1243641936">
      <w:bodyDiv w:val="1"/>
      <w:marLeft w:val="0"/>
      <w:marRight w:val="0"/>
      <w:marTop w:val="0"/>
      <w:marBottom w:val="0"/>
      <w:divBdr>
        <w:top w:val="none" w:sz="0" w:space="0" w:color="auto"/>
        <w:left w:val="none" w:sz="0" w:space="0" w:color="auto"/>
        <w:bottom w:val="none" w:sz="0" w:space="0" w:color="auto"/>
        <w:right w:val="none" w:sz="0" w:space="0" w:color="auto"/>
      </w:divBdr>
    </w:div>
    <w:div w:id="1278365924">
      <w:bodyDiv w:val="1"/>
      <w:marLeft w:val="0"/>
      <w:marRight w:val="0"/>
      <w:marTop w:val="0"/>
      <w:marBottom w:val="0"/>
      <w:divBdr>
        <w:top w:val="none" w:sz="0" w:space="0" w:color="auto"/>
        <w:left w:val="none" w:sz="0" w:space="0" w:color="auto"/>
        <w:bottom w:val="none" w:sz="0" w:space="0" w:color="auto"/>
        <w:right w:val="none" w:sz="0" w:space="0" w:color="auto"/>
      </w:divBdr>
    </w:div>
    <w:div w:id="1297832192">
      <w:bodyDiv w:val="1"/>
      <w:marLeft w:val="0"/>
      <w:marRight w:val="0"/>
      <w:marTop w:val="0"/>
      <w:marBottom w:val="0"/>
      <w:divBdr>
        <w:top w:val="none" w:sz="0" w:space="0" w:color="auto"/>
        <w:left w:val="none" w:sz="0" w:space="0" w:color="auto"/>
        <w:bottom w:val="none" w:sz="0" w:space="0" w:color="auto"/>
        <w:right w:val="none" w:sz="0" w:space="0" w:color="auto"/>
      </w:divBdr>
    </w:div>
    <w:div w:id="1298334672">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39389471">
      <w:bodyDiv w:val="1"/>
      <w:marLeft w:val="0"/>
      <w:marRight w:val="0"/>
      <w:marTop w:val="0"/>
      <w:marBottom w:val="0"/>
      <w:divBdr>
        <w:top w:val="none" w:sz="0" w:space="0" w:color="auto"/>
        <w:left w:val="none" w:sz="0" w:space="0" w:color="auto"/>
        <w:bottom w:val="none" w:sz="0" w:space="0" w:color="auto"/>
        <w:right w:val="none" w:sz="0" w:space="0" w:color="auto"/>
      </w:divBdr>
    </w:div>
    <w:div w:id="1347053206">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22745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394039576">
      <w:bodyDiv w:val="1"/>
      <w:marLeft w:val="0"/>
      <w:marRight w:val="0"/>
      <w:marTop w:val="0"/>
      <w:marBottom w:val="0"/>
      <w:divBdr>
        <w:top w:val="none" w:sz="0" w:space="0" w:color="auto"/>
        <w:left w:val="none" w:sz="0" w:space="0" w:color="auto"/>
        <w:bottom w:val="none" w:sz="0" w:space="0" w:color="auto"/>
        <w:right w:val="none" w:sz="0" w:space="0" w:color="auto"/>
      </w:divBdr>
    </w:div>
    <w:div w:id="1397164694">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58182930">
      <w:bodyDiv w:val="1"/>
      <w:marLeft w:val="0"/>
      <w:marRight w:val="0"/>
      <w:marTop w:val="0"/>
      <w:marBottom w:val="0"/>
      <w:divBdr>
        <w:top w:val="none" w:sz="0" w:space="0" w:color="auto"/>
        <w:left w:val="none" w:sz="0" w:space="0" w:color="auto"/>
        <w:bottom w:val="none" w:sz="0" w:space="0" w:color="auto"/>
        <w:right w:val="none" w:sz="0" w:space="0" w:color="auto"/>
      </w:divBdr>
    </w:div>
    <w:div w:id="1465000843">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493839605">
      <w:bodyDiv w:val="1"/>
      <w:marLeft w:val="0"/>
      <w:marRight w:val="0"/>
      <w:marTop w:val="0"/>
      <w:marBottom w:val="0"/>
      <w:divBdr>
        <w:top w:val="none" w:sz="0" w:space="0" w:color="auto"/>
        <w:left w:val="none" w:sz="0" w:space="0" w:color="auto"/>
        <w:bottom w:val="none" w:sz="0" w:space="0" w:color="auto"/>
        <w:right w:val="none" w:sz="0" w:space="0" w:color="auto"/>
      </w:divBdr>
    </w:div>
    <w:div w:id="1503082655">
      <w:bodyDiv w:val="1"/>
      <w:marLeft w:val="0"/>
      <w:marRight w:val="0"/>
      <w:marTop w:val="0"/>
      <w:marBottom w:val="0"/>
      <w:divBdr>
        <w:top w:val="none" w:sz="0" w:space="0" w:color="auto"/>
        <w:left w:val="none" w:sz="0" w:space="0" w:color="auto"/>
        <w:bottom w:val="none" w:sz="0" w:space="0" w:color="auto"/>
        <w:right w:val="none" w:sz="0" w:space="0" w:color="auto"/>
      </w:divBdr>
    </w:div>
    <w:div w:id="1515533051">
      <w:bodyDiv w:val="1"/>
      <w:marLeft w:val="0"/>
      <w:marRight w:val="0"/>
      <w:marTop w:val="0"/>
      <w:marBottom w:val="0"/>
      <w:divBdr>
        <w:top w:val="none" w:sz="0" w:space="0" w:color="auto"/>
        <w:left w:val="none" w:sz="0" w:space="0" w:color="auto"/>
        <w:bottom w:val="none" w:sz="0" w:space="0" w:color="auto"/>
        <w:right w:val="none" w:sz="0" w:space="0" w:color="auto"/>
      </w:divBdr>
    </w:div>
    <w:div w:id="15509214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832">
      <w:bodyDiv w:val="1"/>
      <w:marLeft w:val="0"/>
      <w:marRight w:val="0"/>
      <w:marTop w:val="0"/>
      <w:marBottom w:val="0"/>
      <w:divBdr>
        <w:top w:val="none" w:sz="0" w:space="0" w:color="auto"/>
        <w:left w:val="none" w:sz="0" w:space="0" w:color="auto"/>
        <w:bottom w:val="none" w:sz="0" w:space="0" w:color="auto"/>
        <w:right w:val="none" w:sz="0" w:space="0" w:color="auto"/>
      </w:divBdr>
    </w:div>
    <w:div w:id="1581330365">
      <w:bodyDiv w:val="1"/>
      <w:marLeft w:val="0"/>
      <w:marRight w:val="0"/>
      <w:marTop w:val="0"/>
      <w:marBottom w:val="0"/>
      <w:divBdr>
        <w:top w:val="none" w:sz="0" w:space="0" w:color="auto"/>
        <w:left w:val="none" w:sz="0" w:space="0" w:color="auto"/>
        <w:bottom w:val="none" w:sz="0" w:space="0" w:color="auto"/>
        <w:right w:val="none" w:sz="0" w:space="0" w:color="auto"/>
      </w:divBdr>
    </w:div>
    <w:div w:id="1603104570">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43928084">
      <w:bodyDiv w:val="1"/>
      <w:marLeft w:val="0"/>
      <w:marRight w:val="0"/>
      <w:marTop w:val="0"/>
      <w:marBottom w:val="0"/>
      <w:divBdr>
        <w:top w:val="none" w:sz="0" w:space="0" w:color="auto"/>
        <w:left w:val="none" w:sz="0" w:space="0" w:color="auto"/>
        <w:bottom w:val="none" w:sz="0" w:space="0" w:color="auto"/>
        <w:right w:val="none" w:sz="0" w:space="0" w:color="auto"/>
      </w:divBdr>
    </w:div>
    <w:div w:id="1665010952">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01280334">
      <w:bodyDiv w:val="1"/>
      <w:marLeft w:val="0"/>
      <w:marRight w:val="0"/>
      <w:marTop w:val="0"/>
      <w:marBottom w:val="0"/>
      <w:divBdr>
        <w:top w:val="none" w:sz="0" w:space="0" w:color="auto"/>
        <w:left w:val="none" w:sz="0" w:space="0" w:color="auto"/>
        <w:bottom w:val="none" w:sz="0" w:space="0" w:color="auto"/>
        <w:right w:val="none" w:sz="0" w:space="0" w:color="auto"/>
      </w:divBdr>
    </w:div>
    <w:div w:id="1707833650">
      <w:bodyDiv w:val="1"/>
      <w:marLeft w:val="0"/>
      <w:marRight w:val="0"/>
      <w:marTop w:val="0"/>
      <w:marBottom w:val="0"/>
      <w:divBdr>
        <w:top w:val="none" w:sz="0" w:space="0" w:color="auto"/>
        <w:left w:val="none" w:sz="0" w:space="0" w:color="auto"/>
        <w:bottom w:val="none" w:sz="0" w:space="0" w:color="auto"/>
        <w:right w:val="none" w:sz="0" w:space="0" w:color="auto"/>
      </w:divBdr>
    </w:div>
    <w:div w:id="1713384055">
      <w:bodyDiv w:val="1"/>
      <w:marLeft w:val="0"/>
      <w:marRight w:val="0"/>
      <w:marTop w:val="0"/>
      <w:marBottom w:val="0"/>
      <w:divBdr>
        <w:top w:val="none" w:sz="0" w:space="0" w:color="auto"/>
        <w:left w:val="none" w:sz="0" w:space="0" w:color="auto"/>
        <w:bottom w:val="none" w:sz="0" w:space="0" w:color="auto"/>
        <w:right w:val="none" w:sz="0" w:space="0" w:color="auto"/>
      </w:divBdr>
    </w:div>
    <w:div w:id="1714695827">
      <w:bodyDiv w:val="1"/>
      <w:marLeft w:val="0"/>
      <w:marRight w:val="0"/>
      <w:marTop w:val="0"/>
      <w:marBottom w:val="0"/>
      <w:divBdr>
        <w:top w:val="none" w:sz="0" w:space="0" w:color="auto"/>
        <w:left w:val="none" w:sz="0" w:space="0" w:color="auto"/>
        <w:bottom w:val="none" w:sz="0" w:space="0" w:color="auto"/>
        <w:right w:val="none" w:sz="0" w:space="0" w:color="auto"/>
      </w:divBdr>
    </w:div>
    <w:div w:id="1724208623">
      <w:bodyDiv w:val="1"/>
      <w:marLeft w:val="0"/>
      <w:marRight w:val="0"/>
      <w:marTop w:val="0"/>
      <w:marBottom w:val="0"/>
      <w:divBdr>
        <w:top w:val="none" w:sz="0" w:space="0" w:color="auto"/>
        <w:left w:val="none" w:sz="0" w:space="0" w:color="auto"/>
        <w:bottom w:val="none" w:sz="0" w:space="0" w:color="auto"/>
        <w:right w:val="none" w:sz="0" w:space="0" w:color="auto"/>
      </w:divBdr>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38086637">
      <w:bodyDiv w:val="1"/>
      <w:marLeft w:val="0"/>
      <w:marRight w:val="0"/>
      <w:marTop w:val="0"/>
      <w:marBottom w:val="0"/>
      <w:divBdr>
        <w:top w:val="none" w:sz="0" w:space="0" w:color="auto"/>
        <w:left w:val="none" w:sz="0" w:space="0" w:color="auto"/>
        <w:bottom w:val="none" w:sz="0" w:space="0" w:color="auto"/>
        <w:right w:val="none" w:sz="0" w:space="0" w:color="auto"/>
      </w:divBdr>
    </w:div>
    <w:div w:id="1743482131">
      <w:bodyDiv w:val="1"/>
      <w:marLeft w:val="0"/>
      <w:marRight w:val="0"/>
      <w:marTop w:val="0"/>
      <w:marBottom w:val="0"/>
      <w:divBdr>
        <w:top w:val="none" w:sz="0" w:space="0" w:color="auto"/>
        <w:left w:val="none" w:sz="0" w:space="0" w:color="auto"/>
        <w:bottom w:val="none" w:sz="0" w:space="0" w:color="auto"/>
        <w:right w:val="none" w:sz="0" w:space="0" w:color="auto"/>
      </w:divBdr>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4958638">
      <w:bodyDiv w:val="1"/>
      <w:marLeft w:val="0"/>
      <w:marRight w:val="0"/>
      <w:marTop w:val="0"/>
      <w:marBottom w:val="0"/>
      <w:divBdr>
        <w:top w:val="none" w:sz="0" w:space="0" w:color="auto"/>
        <w:left w:val="none" w:sz="0" w:space="0" w:color="auto"/>
        <w:bottom w:val="none" w:sz="0" w:space="0" w:color="auto"/>
        <w:right w:val="none" w:sz="0" w:space="0" w:color="auto"/>
      </w:divBdr>
    </w:div>
    <w:div w:id="1766153113">
      <w:bodyDiv w:val="1"/>
      <w:marLeft w:val="0"/>
      <w:marRight w:val="0"/>
      <w:marTop w:val="0"/>
      <w:marBottom w:val="0"/>
      <w:divBdr>
        <w:top w:val="none" w:sz="0" w:space="0" w:color="auto"/>
        <w:left w:val="none" w:sz="0" w:space="0" w:color="auto"/>
        <w:bottom w:val="none" w:sz="0" w:space="0" w:color="auto"/>
        <w:right w:val="none" w:sz="0" w:space="0" w:color="auto"/>
      </w:divBdr>
    </w:div>
    <w:div w:id="1766998605">
      <w:bodyDiv w:val="1"/>
      <w:marLeft w:val="0"/>
      <w:marRight w:val="0"/>
      <w:marTop w:val="0"/>
      <w:marBottom w:val="0"/>
      <w:divBdr>
        <w:top w:val="none" w:sz="0" w:space="0" w:color="auto"/>
        <w:left w:val="none" w:sz="0" w:space="0" w:color="auto"/>
        <w:bottom w:val="none" w:sz="0" w:space="0" w:color="auto"/>
        <w:right w:val="none" w:sz="0" w:space="0" w:color="auto"/>
      </w:divBdr>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80832175">
      <w:bodyDiv w:val="1"/>
      <w:marLeft w:val="0"/>
      <w:marRight w:val="0"/>
      <w:marTop w:val="0"/>
      <w:marBottom w:val="0"/>
      <w:divBdr>
        <w:top w:val="none" w:sz="0" w:space="0" w:color="auto"/>
        <w:left w:val="none" w:sz="0" w:space="0" w:color="auto"/>
        <w:bottom w:val="none" w:sz="0" w:space="0" w:color="auto"/>
        <w:right w:val="none" w:sz="0" w:space="0" w:color="auto"/>
      </w:divBdr>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22649977">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837843742">
      <w:bodyDiv w:val="1"/>
      <w:marLeft w:val="0"/>
      <w:marRight w:val="0"/>
      <w:marTop w:val="0"/>
      <w:marBottom w:val="0"/>
      <w:divBdr>
        <w:top w:val="none" w:sz="0" w:space="0" w:color="auto"/>
        <w:left w:val="none" w:sz="0" w:space="0" w:color="auto"/>
        <w:bottom w:val="none" w:sz="0" w:space="0" w:color="auto"/>
        <w:right w:val="none" w:sz="0" w:space="0" w:color="auto"/>
      </w:divBdr>
    </w:div>
    <w:div w:id="1838613819">
      <w:bodyDiv w:val="1"/>
      <w:marLeft w:val="0"/>
      <w:marRight w:val="0"/>
      <w:marTop w:val="0"/>
      <w:marBottom w:val="0"/>
      <w:divBdr>
        <w:top w:val="none" w:sz="0" w:space="0" w:color="auto"/>
        <w:left w:val="none" w:sz="0" w:space="0" w:color="auto"/>
        <w:bottom w:val="none" w:sz="0" w:space="0" w:color="auto"/>
        <w:right w:val="none" w:sz="0" w:space="0" w:color="auto"/>
      </w:divBdr>
    </w:div>
    <w:div w:id="1854294554">
      <w:bodyDiv w:val="1"/>
      <w:marLeft w:val="0"/>
      <w:marRight w:val="0"/>
      <w:marTop w:val="0"/>
      <w:marBottom w:val="0"/>
      <w:divBdr>
        <w:top w:val="none" w:sz="0" w:space="0" w:color="auto"/>
        <w:left w:val="none" w:sz="0" w:space="0" w:color="auto"/>
        <w:bottom w:val="none" w:sz="0" w:space="0" w:color="auto"/>
        <w:right w:val="none" w:sz="0" w:space="0" w:color="auto"/>
      </w:divBdr>
    </w:div>
    <w:div w:id="1857688082">
      <w:bodyDiv w:val="1"/>
      <w:marLeft w:val="0"/>
      <w:marRight w:val="0"/>
      <w:marTop w:val="0"/>
      <w:marBottom w:val="0"/>
      <w:divBdr>
        <w:top w:val="none" w:sz="0" w:space="0" w:color="auto"/>
        <w:left w:val="none" w:sz="0" w:space="0" w:color="auto"/>
        <w:bottom w:val="none" w:sz="0" w:space="0" w:color="auto"/>
        <w:right w:val="none" w:sz="0" w:space="0" w:color="auto"/>
      </w:divBdr>
    </w:div>
    <w:div w:id="1867719210">
      <w:bodyDiv w:val="1"/>
      <w:marLeft w:val="0"/>
      <w:marRight w:val="0"/>
      <w:marTop w:val="0"/>
      <w:marBottom w:val="0"/>
      <w:divBdr>
        <w:top w:val="none" w:sz="0" w:space="0" w:color="auto"/>
        <w:left w:val="none" w:sz="0" w:space="0" w:color="auto"/>
        <w:bottom w:val="none" w:sz="0" w:space="0" w:color="auto"/>
        <w:right w:val="none" w:sz="0" w:space="0" w:color="auto"/>
      </w:divBdr>
    </w:div>
    <w:div w:id="1888106852">
      <w:bodyDiv w:val="1"/>
      <w:marLeft w:val="0"/>
      <w:marRight w:val="0"/>
      <w:marTop w:val="0"/>
      <w:marBottom w:val="0"/>
      <w:divBdr>
        <w:top w:val="none" w:sz="0" w:space="0" w:color="auto"/>
        <w:left w:val="none" w:sz="0" w:space="0" w:color="auto"/>
        <w:bottom w:val="none" w:sz="0" w:space="0" w:color="auto"/>
        <w:right w:val="none" w:sz="0" w:space="0" w:color="auto"/>
      </w:divBdr>
    </w:div>
    <w:div w:id="1899322366">
      <w:bodyDiv w:val="1"/>
      <w:marLeft w:val="0"/>
      <w:marRight w:val="0"/>
      <w:marTop w:val="0"/>
      <w:marBottom w:val="0"/>
      <w:divBdr>
        <w:top w:val="none" w:sz="0" w:space="0" w:color="auto"/>
        <w:left w:val="none" w:sz="0" w:space="0" w:color="auto"/>
        <w:bottom w:val="none" w:sz="0" w:space="0" w:color="auto"/>
        <w:right w:val="none" w:sz="0" w:space="0" w:color="auto"/>
      </w:divBdr>
    </w:div>
    <w:div w:id="1913734240">
      <w:bodyDiv w:val="1"/>
      <w:marLeft w:val="0"/>
      <w:marRight w:val="0"/>
      <w:marTop w:val="0"/>
      <w:marBottom w:val="0"/>
      <w:divBdr>
        <w:top w:val="none" w:sz="0" w:space="0" w:color="auto"/>
        <w:left w:val="none" w:sz="0" w:space="0" w:color="auto"/>
        <w:bottom w:val="none" w:sz="0" w:space="0" w:color="auto"/>
        <w:right w:val="none" w:sz="0" w:space="0" w:color="auto"/>
      </w:divBdr>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61565826">
      <w:bodyDiv w:val="1"/>
      <w:marLeft w:val="0"/>
      <w:marRight w:val="0"/>
      <w:marTop w:val="0"/>
      <w:marBottom w:val="0"/>
      <w:divBdr>
        <w:top w:val="none" w:sz="0" w:space="0" w:color="auto"/>
        <w:left w:val="none" w:sz="0" w:space="0" w:color="auto"/>
        <w:bottom w:val="none" w:sz="0" w:space="0" w:color="auto"/>
        <w:right w:val="none" w:sz="0" w:space="0" w:color="auto"/>
      </w:divBdr>
    </w:div>
    <w:div w:id="1975327875">
      <w:bodyDiv w:val="1"/>
      <w:marLeft w:val="0"/>
      <w:marRight w:val="0"/>
      <w:marTop w:val="0"/>
      <w:marBottom w:val="0"/>
      <w:divBdr>
        <w:top w:val="none" w:sz="0" w:space="0" w:color="auto"/>
        <w:left w:val="none" w:sz="0" w:space="0" w:color="auto"/>
        <w:bottom w:val="none" w:sz="0" w:space="0" w:color="auto"/>
        <w:right w:val="none" w:sz="0" w:space="0" w:color="auto"/>
      </w:divBdr>
    </w:div>
    <w:div w:id="1981379569">
      <w:bodyDiv w:val="1"/>
      <w:marLeft w:val="0"/>
      <w:marRight w:val="0"/>
      <w:marTop w:val="0"/>
      <w:marBottom w:val="0"/>
      <w:divBdr>
        <w:top w:val="none" w:sz="0" w:space="0" w:color="auto"/>
        <w:left w:val="none" w:sz="0" w:space="0" w:color="auto"/>
        <w:bottom w:val="none" w:sz="0" w:space="0" w:color="auto"/>
        <w:right w:val="none" w:sz="0" w:space="0" w:color="auto"/>
      </w:divBdr>
    </w:div>
    <w:div w:id="1982616108">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1999263718">
      <w:bodyDiv w:val="1"/>
      <w:marLeft w:val="0"/>
      <w:marRight w:val="0"/>
      <w:marTop w:val="0"/>
      <w:marBottom w:val="0"/>
      <w:divBdr>
        <w:top w:val="none" w:sz="0" w:space="0" w:color="auto"/>
        <w:left w:val="none" w:sz="0" w:space="0" w:color="auto"/>
        <w:bottom w:val="none" w:sz="0" w:space="0" w:color="auto"/>
        <w:right w:val="none" w:sz="0" w:space="0" w:color="auto"/>
      </w:divBdr>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55691419">
      <w:bodyDiv w:val="1"/>
      <w:marLeft w:val="0"/>
      <w:marRight w:val="0"/>
      <w:marTop w:val="0"/>
      <w:marBottom w:val="0"/>
      <w:divBdr>
        <w:top w:val="none" w:sz="0" w:space="0" w:color="auto"/>
        <w:left w:val="none" w:sz="0" w:space="0" w:color="auto"/>
        <w:bottom w:val="none" w:sz="0" w:space="0" w:color="auto"/>
        <w:right w:val="none" w:sz="0" w:space="0" w:color="auto"/>
      </w:divBdr>
    </w:div>
    <w:div w:id="2067947428">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2604">
      <w:bodyDiv w:val="1"/>
      <w:marLeft w:val="0"/>
      <w:marRight w:val="0"/>
      <w:marTop w:val="0"/>
      <w:marBottom w:val="0"/>
      <w:divBdr>
        <w:top w:val="none" w:sz="0" w:space="0" w:color="auto"/>
        <w:left w:val="none" w:sz="0" w:space="0" w:color="auto"/>
        <w:bottom w:val="none" w:sz="0" w:space="0" w:color="auto"/>
        <w:right w:val="none" w:sz="0" w:space="0" w:color="auto"/>
      </w:divBdr>
    </w:div>
    <w:div w:id="2093041254">
      <w:bodyDiv w:val="1"/>
      <w:marLeft w:val="0"/>
      <w:marRight w:val="0"/>
      <w:marTop w:val="0"/>
      <w:marBottom w:val="0"/>
      <w:divBdr>
        <w:top w:val="none" w:sz="0" w:space="0" w:color="auto"/>
        <w:left w:val="none" w:sz="0" w:space="0" w:color="auto"/>
        <w:bottom w:val="none" w:sz="0" w:space="0" w:color="auto"/>
        <w:right w:val="none" w:sz="0" w:space="0" w:color="auto"/>
      </w:divBdr>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 w:id="2128890067">
      <w:bodyDiv w:val="1"/>
      <w:marLeft w:val="0"/>
      <w:marRight w:val="0"/>
      <w:marTop w:val="0"/>
      <w:marBottom w:val="0"/>
      <w:divBdr>
        <w:top w:val="none" w:sz="0" w:space="0" w:color="auto"/>
        <w:left w:val="none" w:sz="0" w:space="0" w:color="auto"/>
        <w:bottom w:val="none" w:sz="0" w:space="0" w:color="auto"/>
        <w:right w:val="none" w:sz="0" w:space="0" w:color="auto"/>
      </w:divBdr>
    </w:div>
    <w:div w:id="2140487838">
      <w:bodyDiv w:val="1"/>
      <w:marLeft w:val="0"/>
      <w:marRight w:val="0"/>
      <w:marTop w:val="0"/>
      <w:marBottom w:val="0"/>
      <w:divBdr>
        <w:top w:val="none" w:sz="0" w:space="0" w:color="auto"/>
        <w:left w:val="none" w:sz="0" w:space="0" w:color="auto"/>
        <w:bottom w:val="none" w:sz="0" w:space="0" w:color="auto"/>
        <w:right w:val="none" w:sz="0" w:space="0" w:color="auto"/>
      </w:divBdr>
    </w:div>
    <w:div w:id="21423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1A91F-A34F-4853-B4A6-8B92E526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11613</TotalTime>
  <Pages>35</Pages>
  <Words>13058</Words>
  <Characters>74436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PC</cp:lastModifiedBy>
  <cp:revision>184</cp:revision>
  <cp:lastPrinted>2021-05-18T10:50:00Z</cp:lastPrinted>
  <dcterms:created xsi:type="dcterms:W3CDTF">2018-11-20T08:24:00Z</dcterms:created>
  <dcterms:modified xsi:type="dcterms:W3CDTF">2023-04-20T17:18:00Z</dcterms:modified>
</cp:coreProperties>
</file>